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F85B" w14:textId="33C3941E" w:rsidR="00CB1CF4" w:rsidRPr="00D65A65" w:rsidRDefault="00B11405" w:rsidP="00894ADA">
      <w:pPr>
        <w:pStyle w:val="Heading"/>
        <w:ind w:firstLine="426"/>
        <w:rPr>
          <w:b/>
          <w:bCs/>
          <w:u w:color="FBB900" w:themeColor="text2"/>
        </w:rPr>
      </w:pPr>
      <w:r w:rsidRPr="00D65A65">
        <w:rPr>
          <w:b/>
          <w:bCs/>
          <w:u w:color="FBB900" w:themeColor="text2"/>
        </w:rPr>
        <w:t xml:space="preserve">Head of </w:t>
      </w:r>
      <w:r w:rsidR="003F131B" w:rsidRPr="00D65A65">
        <w:rPr>
          <w:b/>
          <w:bCs/>
          <w:u w:color="FBB900" w:themeColor="text2"/>
        </w:rPr>
        <w:t>HR</w:t>
      </w:r>
    </w:p>
    <w:p w14:paraId="49D1B604" w14:textId="33633E4E" w:rsidR="00507986" w:rsidRPr="00867DF1" w:rsidRDefault="006D149F" w:rsidP="001D6743">
      <w:pPr>
        <w:ind w:right="686" w:firstLine="426"/>
        <w:jc w:val="both"/>
        <w:rPr>
          <w:rFonts w:ascii="Museo Sans Rounded 300" w:hAnsi="Museo Sans Rounded 300" w:cs="Arial"/>
          <w:sz w:val="22"/>
          <w:szCs w:val="22"/>
        </w:rPr>
      </w:pPr>
      <w:r w:rsidRPr="00867DF1">
        <w:rPr>
          <w:rFonts w:ascii="Museo Sans Rounded 300" w:hAnsi="Museo Sans Rounded 300" w:cs="Arial"/>
          <w:sz w:val="22"/>
          <w:szCs w:val="22"/>
        </w:rPr>
        <w:t>Position t</w:t>
      </w:r>
      <w:r w:rsidR="00CB1CF4" w:rsidRPr="00867DF1">
        <w:rPr>
          <w:rFonts w:ascii="Museo Sans Rounded 300" w:hAnsi="Museo Sans Rounded 300" w:cs="Arial"/>
          <w:sz w:val="22"/>
          <w:szCs w:val="22"/>
        </w:rPr>
        <w:t>itle:</w:t>
      </w:r>
      <w:r w:rsidR="00507986" w:rsidRPr="00867DF1">
        <w:rPr>
          <w:rFonts w:ascii="Museo Sans Rounded 300" w:hAnsi="Museo Sans Rounded 300" w:cs="Arial"/>
          <w:sz w:val="22"/>
          <w:szCs w:val="22"/>
        </w:rPr>
        <w:t xml:space="preserve"> </w:t>
      </w:r>
      <w:r w:rsidRPr="00867DF1">
        <w:rPr>
          <w:rFonts w:ascii="Museo Sans Rounded 300" w:hAnsi="Museo Sans Rounded 300" w:cs="Arial"/>
          <w:sz w:val="22"/>
          <w:szCs w:val="22"/>
        </w:rPr>
        <w:t xml:space="preserve"> </w:t>
      </w:r>
      <w:r w:rsidR="00507986" w:rsidRPr="00867DF1">
        <w:rPr>
          <w:rFonts w:ascii="Museo Sans Rounded 300" w:hAnsi="Museo Sans Rounded 300" w:cs="Arial"/>
          <w:sz w:val="22"/>
          <w:szCs w:val="22"/>
        </w:rPr>
        <w:tab/>
      </w:r>
      <w:r w:rsidR="001D6743">
        <w:rPr>
          <w:rFonts w:ascii="Museo Sans Rounded 300" w:hAnsi="Museo Sans Rounded 300" w:cs="Arial"/>
          <w:sz w:val="22"/>
          <w:szCs w:val="22"/>
        </w:rPr>
        <w:tab/>
      </w:r>
      <w:r w:rsidR="001D6743">
        <w:rPr>
          <w:rFonts w:ascii="Museo Sans Rounded 300" w:hAnsi="Museo Sans Rounded 300" w:cs="Arial"/>
          <w:sz w:val="22"/>
          <w:szCs w:val="22"/>
        </w:rPr>
        <w:tab/>
      </w:r>
      <w:r w:rsidR="00B11405" w:rsidRPr="00867DF1">
        <w:rPr>
          <w:rFonts w:ascii="Museo Sans Rounded 300" w:hAnsi="Museo Sans Rounded 300" w:cs="Arial"/>
          <w:sz w:val="22"/>
          <w:szCs w:val="22"/>
        </w:rPr>
        <w:t xml:space="preserve">Head of HR </w:t>
      </w:r>
    </w:p>
    <w:p w14:paraId="6E7AEAFE" w14:textId="79F86660" w:rsidR="001D6743" w:rsidRDefault="00CB1CF4" w:rsidP="001D6743">
      <w:pPr>
        <w:pStyle w:val="Default"/>
        <w:ind w:right="686" w:firstLine="426"/>
        <w:jc w:val="both"/>
        <w:rPr>
          <w:rFonts w:ascii="Museo Sans Rounded 300" w:hAnsi="Museo Sans Rounded 300"/>
          <w:color w:val="auto"/>
          <w:sz w:val="22"/>
          <w:szCs w:val="22"/>
        </w:rPr>
      </w:pPr>
      <w:r w:rsidRPr="00867DF1">
        <w:rPr>
          <w:rFonts w:ascii="Museo Sans Rounded 300" w:hAnsi="Museo Sans Rounded 300"/>
          <w:color w:val="auto"/>
          <w:sz w:val="22"/>
          <w:szCs w:val="22"/>
        </w:rPr>
        <w:t xml:space="preserve">Accountable </w:t>
      </w:r>
      <w:r w:rsidR="00FE314B" w:rsidRPr="00867DF1">
        <w:rPr>
          <w:rFonts w:ascii="Museo Sans Rounded 300" w:hAnsi="Museo Sans Rounded 300"/>
          <w:color w:val="auto"/>
          <w:sz w:val="22"/>
          <w:szCs w:val="22"/>
        </w:rPr>
        <w:t>&amp; reporting to</w:t>
      </w:r>
      <w:r w:rsidR="00500CD5" w:rsidRPr="00867DF1">
        <w:rPr>
          <w:rFonts w:ascii="Museo Sans Rounded 300" w:hAnsi="Museo Sans Rounded 300"/>
          <w:color w:val="auto"/>
          <w:sz w:val="22"/>
          <w:szCs w:val="22"/>
        </w:rPr>
        <w:t>:</w:t>
      </w:r>
      <w:r w:rsidR="00507986" w:rsidRPr="00867DF1">
        <w:rPr>
          <w:rFonts w:ascii="Museo Sans Rounded 300" w:hAnsi="Museo Sans Rounded 300"/>
          <w:color w:val="auto"/>
          <w:sz w:val="22"/>
          <w:szCs w:val="22"/>
        </w:rPr>
        <w:t xml:space="preserve"> </w:t>
      </w:r>
      <w:r w:rsidR="002B1B89" w:rsidRPr="00867DF1">
        <w:rPr>
          <w:rFonts w:ascii="Museo Sans Rounded 300" w:hAnsi="Museo Sans Rounded 300"/>
          <w:color w:val="auto"/>
          <w:sz w:val="22"/>
          <w:szCs w:val="22"/>
        </w:rPr>
        <w:t xml:space="preserve">      </w:t>
      </w:r>
      <w:r w:rsidR="00867DF1">
        <w:rPr>
          <w:rFonts w:ascii="Museo Sans Rounded 300" w:hAnsi="Museo Sans Rounded 300"/>
          <w:color w:val="auto"/>
          <w:sz w:val="22"/>
          <w:szCs w:val="22"/>
        </w:rPr>
        <w:tab/>
      </w:r>
      <w:r w:rsidR="00751513">
        <w:rPr>
          <w:rFonts w:ascii="Museo Sans Rounded 300" w:hAnsi="Museo Sans Rounded 300"/>
          <w:color w:val="auto"/>
          <w:sz w:val="22"/>
          <w:szCs w:val="22"/>
        </w:rPr>
        <w:t>C</w:t>
      </w:r>
      <w:r w:rsidR="00C87BBD">
        <w:rPr>
          <w:rFonts w:ascii="Museo Sans Rounded 300" w:hAnsi="Museo Sans Rounded 300"/>
          <w:color w:val="auto"/>
          <w:sz w:val="22"/>
          <w:szCs w:val="22"/>
        </w:rPr>
        <w:t>hief Executive</w:t>
      </w:r>
    </w:p>
    <w:p w14:paraId="6C5EDAAA" w14:textId="21B4C213" w:rsidR="00844C38" w:rsidRDefault="00F42DF5" w:rsidP="004119D1">
      <w:pPr>
        <w:pStyle w:val="Default"/>
        <w:spacing w:after="0" w:line="240" w:lineRule="auto"/>
        <w:ind w:right="686" w:firstLine="426"/>
        <w:jc w:val="both"/>
        <w:rPr>
          <w:rFonts w:ascii="Museo Sans Rounded 300" w:hAnsi="Museo Sans Rounded 300"/>
          <w:color w:val="auto"/>
          <w:sz w:val="22"/>
          <w:szCs w:val="22"/>
        </w:rPr>
      </w:pPr>
      <w:r w:rsidRPr="00867DF1">
        <w:rPr>
          <w:rFonts w:ascii="Museo Sans Rounded 300" w:hAnsi="Museo Sans Rounded 300"/>
          <w:color w:val="auto"/>
          <w:sz w:val="22"/>
          <w:szCs w:val="22"/>
        </w:rPr>
        <w:t>Responsible for:</w:t>
      </w:r>
      <w:r w:rsidR="00867DF1">
        <w:rPr>
          <w:rFonts w:ascii="Museo Sans Rounded 300" w:hAnsi="Museo Sans Rounded 300"/>
          <w:color w:val="auto"/>
          <w:sz w:val="22"/>
          <w:szCs w:val="22"/>
        </w:rPr>
        <w:tab/>
      </w:r>
      <w:r w:rsidR="001D6743">
        <w:rPr>
          <w:rFonts w:ascii="Museo Sans Rounded 300" w:hAnsi="Museo Sans Rounded 300"/>
          <w:color w:val="auto"/>
          <w:sz w:val="22"/>
          <w:szCs w:val="22"/>
        </w:rPr>
        <w:tab/>
      </w:r>
      <w:r w:rsidR="001D6743">
        <w:rPr>
          <w:rFonts w:ascii="Museo Sans Rounded 300" w:hAnsi="Museo Sans Rounded 300"/>
          <w:color w:val="auto"/>
          <w:sz w:val="22"/>
          <w:szCs w:val="22"/>
        </w:rPr>
        <w:tab/>
      </w:r>
      <w:r w:rsidR="00844C38" w:rsidRPr="00867DF1">
        <w:rPr>
          <w:rFonts w:ascii="Museo Sans Rounded 300" w:hAnsi="Museo Sans Rounded 300"/>
          <w:color w:val="auto"/>
          <w:sz w:val="22"/>
          <w:szCs w:val="22"/>
        </w:rPr>
        <w:t>HR Business Partners (x2)</w:t>
      </w:r>
    </w:p>
    <w:p w14:paraId="123587B7" w14:textId="17EDBDCB" w:rsidR="004119D1" w:rsidRPr="00867DF1" w:rsidRDefault="004119D1" w:rsidP="004119D1">
      <w:pPr>
        <w:pStyle w:val="Default"/>
        <w:spacing w:after="0" w:line="240" w:lineRule="auto"/>
        <w:ind w:left="2880" w:right="686" w:firstLine="720"/>
        <w:jc w:val="both"/>
        <w:rPr>
          <w:rFonts w:ascii="Museo Sans Rounded 300" w:hAnsi="Museo Sans Rounded 300"/>
          <w:color w:val="auto"/>
          <w:sz w:val="22"/>
          <w:szCs w:val="22"/>
        </w:rPr>
      </w:pPr>
      <w:r>
        <w:rPr>
          <w:rFonts w:ascii="Museo Sans Rounded 300" w:hAnsi="Museo Sans Rounded 300"/>
          <w:color w:val="auto"/>
          <w:sz w:val="22"/>
          <w:szCs w:val="22"/>
        </w:rPr>
        <w:t>L&amp;D Manager</w:t>
      </w:r>
    </w:p>
    <w:p w14:paraId="704E7A83" w14:textId="1915E0AF" w:rsidR="007B6A3F" w:rsidRPr="00867DF1" w:rsidRDefault="007B6A3F" w:rsidP="001D6743">
      <w:pPr>
        <w:pStyle w:val="Default"/>
        <w:spacing w:after="0" w:line="240" w:lineRule="auto"/>
        <w:ind w:left="3600" w:right="686" w:hanging="56"/>
        <w:jc w:val="both"/>
        <w:rPr>
          <w:rFonts w:ascii="Museo Sans Rounded 300" w:hAnsi="Museo Sans Rounded 300"/>
          <w:color w:val="auto"/>
          <w:sz w:val="22"/>
          <w:szCs w:val="22"/>
        </w:rPr>
      </w:pPr>
      <w:r w:rsidRPr="00867DF1">
        <w:rPr>
          <w:rFonts w:ascii="Museo Sans Rounded 300" w:hAnsi="Museo Sans Rounded 300"/>
          <w:color w:val="auto"/>
          <w:sz w:val="22"/>
          <w:szCs w:val="22"/>
        </w:rPr>
        <w:tab/>
        <w:t>HR Advisers (x</w:t>
      </w:r>
      <w:r w:rsidR="00672CB4" w:rsidRPr="00867DF1">
        <w:rPr>
          <w:rFonts w:ascii="Museo Sans Rounded 300" w:hAnsi="Museo Sans Rounded 300"/>
          <w:color w:val="auto"/>
          <w:sz w:val="22"/>
          <w:szCs w:val="22"/>
        </w:rPr>
        <w:t>2</w:t>
      </w:r>
      <w:r w:rsidRPr="00867DF1">
        <w:rPr>
          <w:rFonts w:ascii="Museo Sans Rounded 300" w:hAnsi="Museo Sans Rounded 300"/>
          <w:color w:val="auto"/>
          <w:sz w:val="22"/>
          <w:szCs w:val="22"/>
        </w:rPr>
        <w:t>)</w:t>
      </w:r>
    </w:p>
    <w:p w14:paraId="3EF0C771" w14:textId="4958DDE1" w:rsidR="007B6A3F" w:rsidRPr="00867DF1" w:rsidRDefault="007B6A3F" w:rsidP="001D6743">
      <w:pPr>
        <w:pStyle w:val="Default"/>
        <w:spacing w:after="0" w:line="240" w:lineRule="auto"/>
        <w:ind w:left="3600" w:right="686" w:hanging="56"/>
        <w:jc w:val="both"/>
        <w:rPr>
          <w:rFonts w:ascii="Museo Sans Rounded 300" w:hAnsi="Museo Sans Rounded 300"/>
          <w:color w:val="auto"/>
          <w:sz w:val="22"/>
          <w:szCs w:val="22"/>
        </w:rPr>
      </w:pPr>
      <w:r w:rsidRPr="00867DF1">
        <w:rPr>
          <w:rFonts w:ascii="Museo Sans Rounded 300" w:hAnsi="Museo Sans Rounded 300"/>
          <w:color w:val="auto"/>
          <w:sz w:val="22"/>
          <w:szCs w:val="22"/>
        </w:rPr>
        <w:tab/>
        <w:t>HR Administrative Assistant</w:t>
      </w:r>
    </w:p>
    <w:p w14:paraId="708D2CDE" w14:textId="77777777" w:rsidR="00F42DF5" w:rsidRPr="00867DF1" w:rsidRDefault="00F42DF5" w:rsidP="001D6743">
      <w:pPr>
        <w:pStyle w:val="Default"/>
        <w:spacing w:after="0" w:line="240" w:lineRule="auto"/>
        <w:ind w:left="3600" w:right="686" w:firstLine="426"/>
        <w:jc w:val="both"/>
        <w:rPr>
          <w:rFonts w:ascii="Museo Sans Rounded 300" w:hAnsi="Museo Sans Rounded 300"/>
          <w:color w:val="auto"/>
          <w:sz w:val="22"/>
          <w:szCs w:val="22"/>
        </w:rPr>
      </w:pPr>
    </w:p>
    <w:p w14:paraId="017D1723" w14:textId="14B5631F" w:rsidR="006B4A99" w:rsidRPr="00867DF1" w:rsidRDefault="006B4A99" w:rsidP="001D6743">
      <w:pPr>
        <w:ind w:right="686" w:firstLine="426"/>
        <w:jc w:val="both"/>
        <w:rPr>
          <w:rFonts w:ascii="Museo Sans Rounded 300" w:hAnsi="Museo Sans Rounded 300" w:cs="Arial"/>
          <w:sz w:val="22"/>
          <w:szCs w:val="22"/>
        </w:rPr>
      </w:pPr>
      <w:r w:rsidRPr="00867DF1">
        <w:rPr>
          <w:rFonts w:ascii="Museo Sans Rounded 300" w:hAnsi="Museo Sans Rounded 300" w:cs="Arial"/>
          <w:sz w:val="22"/>
          <w:szCs w:val="22"/>
        </w:rPr>
        <w:t>Location</w:t>
      </w:r>
      <w:r w:rsidR="00507986" w:rsidRPr="00867DF1">
        <w:rPr>
          <w:rFonts w:ascii="Museo Sans Rounded 300" w:hAnsi="Museo Sans Rounded 300" w:cs="Arial"/>
          <w:sz w:val="22"/>
          <w:szCs w:val="22"/>
        </w:rPr>
        <w:t xml:space="preserve">: </w:t>
      </w:r>
      <w:r w:rsidR="00507986" w:rsidRPr="00867DF1">
        <w:rPr>
          <w:rFonts w:ascii="Museo Sans Rounded 300" w:hAnsi="Museo Sans Rounded 300" w:cs="Arial"/>
          <w:sz w:val="22"/>
          <w:szCs w:val="22"/>
        </w:rPr>
        <w:tab/>
      </w:r>
      <w:r w:rsidR="00507986" w:rsidRPr="00867DF1">
        <w:rPr>
          <w:rFonts w:ascii="Museo Sans Rounded 300" w:hAnsi="Museo Sans Rounded 300" w:cs="Arial"/>
          <w:sz w:val="22"/>
          <w:szCs w:val="22"/>
        </w:rPr>
        <w:tab/>
      </w:r>
      <w:r w:rsidR="00FE314B" w:rsidRPr="00867DF1">
        <w:rPr>
          <w:rFonts w:ascii="Museo Sans Rounded 300" w:hAnsi="Museo Sans Rounded 300" w:cs="Arial"/>
          <w:sz w:val="22"/>
          <w:szCs w:val="22"/>
        </w:rPr>
        <w:tab/>
      </w:r>
      <w:r w:rsidR="00FE314B" w:rsidRPr="00867DF1">
        <w:rPr>
          <w:rFonts w:ascii="Museo Sans Rounded 300" w:hAnsi="Museo Sans Rounded 300" w:cs="Arial"/>
          <w:sz w:val="22"/>
          <w:szCs w:val="22"/>
        </w:rPr>
        <w:tab/>
      </w:r>
      <w:r w:rsidR="00507986" w:rsidRPr="00867DF1">
        <w:rPr>
          <w:rFonts w:ascii="Museo Sans Rounded 300" w:hAnsi="Museo Sans Rounded 300" w:cs="Arial"/>
          <w:sz w:val="22"/>
          <w:szCs w:val="22"/>
        </w:rPr>
        <w:t>Cardiff</w:t>
      </w:r>
      <w:r w:rsidR="002B1B89" w:rsidRPr="00867DF1">
        <w:rPr>
          <w:rFonts w:ascii="Museo Sans Rounded 300" w:hAnsi="Museo Sans Rounded 300" w:cs="Arial"/>
          <w:sz w:val="22"/>
          <w:szCs w:val="22"/>
        </w:rPr>
        <w:t>/Homeworking</w:t>
      </w:r>
      <w:r w:rsidR="00B11405" w:rsidRPr="00867DF1">
        <w:rPr>
          <w:rFonts w:ascii="Museo Sans Rounded 300" w:hAnsi="Museo Sans Rounded 300" w:cs="Arial"/>
          <w:sz w:val="22"/>
          <w:szCs w:val="22"/>
        </w:rPr>
        <w:t xml:space="preserve"> (Agile platform)</w:t>
      </w:r>
    </w:p>
    <w:p w14:paraId="36ED4DB7" w14:textId="198C8A91" w:rsidR="006B4A99" w:rsidRPr="00867DF1" w:rsidRDefault="006B4A99" w:rsidP="001D6743">
      <w:pPr>
        <w:ind w:right="686" w:firstLine="426"/>
        <w:jc w:val="both"/>
        <w:rPr>
          <w:rFonts w:ascii="Museo Sans Rounded 300" w:hAnsi="Museo Sans Rounded 300" w:cs="Arial"/>
          <w:sz w:val="22"/>
          <w:szCs w:val="22"/>
        </w:rPr>
      </w:pPr>
      <w:r w:rsidRPr="00867DF1">
        <w:rPr>
          <w:rFonts w:ascii="Museo Sans Rounded 300" w:hAnsi="Museo Sans Rounded 300" w:cs="Arial"/>
          <w:sz w:val="22"/>
          <w:szCs w:val="22"/>
        </w:rPr>
        <w:t>Hours</w:t>
      </w:r>
      <w:r w:rsidR="00507986" w:rsidRPr="00867DF1">
        <w:rPr>
          <w:rFonts w:ascii="Museo Sans Rounded 300" w:hAnsi="Museo Sans Rounded 300" w:cs="Arial"/>
          <w:sz w:val="22"/>
          <w:szCs w:val="22"/>
        </w:rPr>
        <w:t xml:space="preserve">: </w:t>
      </w:r>
      <w:r w:rsidR="00507986" w:rsidRPr="00867DF1">
        <w:rPr>
          <w:rFonts w:ascii="Museo Sans Rounded 300" w:hAnsi="Museo Sans Rounded 300" w:cs="Arial"/>
          <w:sz w:val="22"/>
          <w:szCs w:val="22"/>
        </w:rPr>
        <w:tab/>
      </w:r>
      <w:r w:rsidR="00507986" w:rsidRPr="00867DF1">
        <w:rPr>
          <w:rFonts w:ascii="Museo Sans Rounded 300" w:hAnsi="Museo Sans Rounded 300" w:cs="Arial"/>
          <w:sz w:val="22"/>
          <w:szCs w:val="22"/>
        </w:rPr>
        <w:tab/>
      </w:r>
      <w:r w:rsidR="00FE314B" w:rsidRPr="00867DF1">
        <w:rPr>
          <w:rFonts w:ascii="Museo Sans Rounded 300" w:hAnsi="Museo Sans Rounded 300" w:cs="Arial"/>
          <w:sz w:val="22"/>
          <w:szCs w:val="22"/>
        </w:rPr>
        <w:tab/>
      </w:r>
      <w:r w:rsidR="00FE314B" w:rsidRPr="00867DF1">
        <w:rPr>
          <w:rFonts w:ascii="Museo Sans Rounded 300" w:hAnsi="Museo Sans Rounded 300" w:cs="Arial"/>
          <w:sz w:val="22"/>
          <w:szCs w:val="22"/>
        </w:rPr>
        <w:tab/>
      </w:r>
      <w:r w:rsidR="006427E6" w:rsidRPr="00867DF1">
        <w:rPr>
          <w:rFonts w:ascii="Museo Sans Rounded 300" w:hAnsi="Museo Sans Rounded 300" w:cs="Arial"/>
          <w:sz w:val="22"/>
          <w:szCs w:val="22"/>
        </w:rPr>
        <w:t>35</w:t>
      </w:r>
      <w:r w:rsidR="00507986" w:rsidRPr="00867DF1">
        <w:rPr>
          <w:rFonts w:ascii="Museo Sans Rounded 300" w:hAnsi="Museo Sans Rounded 300" w:cs="Arial"/>
          <w:sz w:val="22"/>
          <w:szCs w:val="22"/>
        </w:rPr>
        <w:t xml:space="preserve"> hours per week</w:t>
      </w:r>
      <w:r w:rsidR="006427E6" w:rsidRPr="00867DF1">
        <w:rPr>
          <w:rFonts w:ascii="Museo Sans Rounded 300" w:hAnsi="Museo Sans Rounded 300" w:cs="Arial"/>
          <w:sz w:val="22"/>
          <w:szCs w:val="22"/>
        </w:rPr>
        <w:t xml:space="preserve"> </w:t>
      </w:r>
    </w:p>
    <w:p w14:paraId="48CB4191" w14:textId="5F640144" w:rsidR="00CB4127" w:rsidRPr="00867DF1" w:rsidRDefault="00CB4127" w:rsidP="001D6743">
      <w:pPr>
        <w:ind w:right="686" w:firstLine="426"/>
        <w:jc w:val="both"/>
        <w:rPr>
          <w:rFonts w:ascii="Museo Sans Rounded 300" w:hAnsi="Museo Sans Rounded 300" w:cs="Arial"/>
          <w:sz w:val="22"/>
          <w:szCs w:val="22"/>
        </w:rPr>
      </w:pPr>
      <w:r w:rsidRPr="00867DF1">
        <w:rPr>
          <w:rFonts w:ascii="Museo Sans Rounded 300" w:hAnsi="Museo Sans Rounded 300" w:cs="Arial"/>
          <w:sz w:val="22"/>
          <w:szCs w:val="22"/>
        </w:rPr>
        <w:t xml:space="preserve">Salary: </w:t>
      </w:r>
      <w:r w:rsidRPr="00867DF1">
        <w:rPr>
          <w:rFonts w:ascii="Museo Sans Rounded 300" w:hAnsi="Museo Sans Rounded 300" w:cs="Arial"/>
          <w:sz w:val="22"/>
          <w:szCs w:val="22"/>
        </w:rPr>
        <w:tab/>
      </w:r>
      <w:r w:rsidRPr="00867DF1">
        <w:rPr>
          <w:rFonts w:ascii="Museo Sans Rounded 300" w:hAnsi="Museo Sans Rounded 300" w:cs="Arial"/>
          <w:sz w:val="22"/>
          <w:szCs w:val="22"/>
        </w:rPr>
        <w:tab/>
      </w:r>
      <w:r w:rsidR="00FE314B" w:rsidRPr="00867DF1">
        <w:rPr>
          <w:rFonts w:ascii="Museo Sans Rounded 300" w:hAnsi="Museo Sans Rounded 300" w:cs="Arial"/>
          <w:sz w:val="22"/>
          <w:szCs w:val="22"/>
        </w:rPr>
        <w:tab/>
      </w:r>
      <w:r w:rsidR="00FE314B" w:rsidRPr="00867DF1">
        <w:rPr>
          <w:rFonts w:ascii="Museo Sans Rounded 300" w:hAnsi="Museo Sans Rounded 300" w:cs="Arial"/>
          <w:sz w:val="22"/>
          <w:szCs w:val="22"/>
        </w:rPr>
        <w:tab/>
      </w:r>
      <w:r w:rsidR="005C1AB6" w:rsidRPr="005C1AB6">
        <w:rPr>
          <w:rFonts w:ascii="Museo Sans Rounded 300" w:hAnsi="Museo Sans Rounded 300" w:cs="Arial"/>
          <w:sz w:val="22"/>
          <w:szCs w:val="22"/>
        </w:rPr>
        <w:t>£50,428 - £54,631</w:t>
      </w:r>
    </w:p>
    <w:p w14:paraId="7091ADF1" w14:textId="77777777" w:rsidR="004119D1" w:rsidRDefault="004119D1" w:rsidP="001D6743">
      <w:pPr>
        <w:pStyle w:val="Subheading"/>
        <w:spacing w:after="0"/>
        <w:ind w:right="686" w:firstLine="426"/>
        <w:rPr>
          <w:b/>
          <w:bCs/>
          <w:sz w:val="22"/>
          <w:szCs w:val="22"/>
        </w:rPr>
      </w:pPr>
    </w:p>
    <w:p w14:paraId="5D3AF50F" w14:textId="2916F3BF" w:rsidR="00867DF1" w:rsidRPr="004A4F22" w:rsidRDefault="006427E6" w:rsidP="001D6743">
      <w:pPr>
        <w:pStyle w:val="Subheading"/>
        <w:spacing w:after="0"/>
        <w:ind w:right="686" w:firstLine="426"/>
        <w:rPr>
          <w:b/>
          <w:bCs/>
          <w:sz w:val="22"/>
          <w:szCs w:val="22"/>
        </w:rPr>
      </w:pPr>
      <w:r w:rsidRPr="004A4F22">
        <w:rPr>
          <w:b/>
          <w:bCs/>
          <w:sz w:val="22"/>
          <w:szCs w:val="22"/>
        </w:rPr>
        <w:t xml:space="preserve">Job </w:t>
      </w:r>
      <w:r w:rsidR="001552F0" w:rsidRPr="004A4F22">
        <w:rPr>
          <w:b/>
          <w:bCs/>
          <w:sz w:val="22"/>
          <w:szCs w:val="22"/>
        </w:rPr>
        <w:t>Summary</w:t>
      </w:r>
    </w:p>
    <w:p w14:paraId="3386CC81" w14:textId="1AB03BCD" w:rsidR="00D931EE" w:rsidRPr="00867DF1" w:rsidRDefault="00D931EE" w:rsidP="004119D1">
      <w:pPr>
        <w:pStyle w:val="Subheading"/>
        <w:spacing w:after="0"/>
        <w:ind w:left="426" w:right="686"/>
        <w:jc w:val="both"/>
        <w:rPr>
          <w:sz w:val="22"/>
          <w:szCs w:val="22"/>
        </w:rPr>
      </w:pPr>
      <w:r w:rsidRPr="00867DF1">
        <w:rPr>
          <w:rFonts w:ascii="Museo Sans Rounded 300" w:hAnsi="Museo Sans Rounded 300"/>
          <w:sz w:val="22"/>
          <w:szCs w:val="22"/>
        </w:rPr>
        <w:t xml:space="preserve">The post holder has a key role to play in creating a positive experience for managers, employees, </w:t>
      </w:r>
      <w:r w:rsidR="00F03138" w:rsidRPr="00867DF1">
        <w:rPr>
          <w:rFonts w:ascii="Museo Sans Rounded 300" w:hAnsi="Museo Sans Rounded 300"/>
          <w:sz w:val="22"/>
          <w:szCs w:val="22"/>
        </w:rPr>
        <w:t>volunteers,</w:t>
      </w:r>
      <w:r w:rsidRPr="00867DF1">
        <w:rPr>
          <w:rFonts w:ascii="Museo Sans Rounded 300" w:hAnsi="Museo Sans Rounded 300"/>
          <w:sz w:val="22"/>
          <w:szCs w:val="22"/>
        </w:rPr>
        <w:t xml:space="preserve"> and applicants, delivering transformed modern business partnering and people services to all parts of the charity, simplifying processes, maximising </w:t>
      </w:r>
      <w:r w:rsidR="0027758D" w:rsidRPr="00867DF1">
        <w:rPr>
          <w:rFonts w:ascii="Museo Sans Rounded 300" w:hAnsi="Museo Sans Rounded 300"/>
          <w:sz w:val="22"/>
          <w:szCs w:val="22"/>
        </w:rPr>
        <w:t>self-service,</w:t>
      </w:r>
      <w:r w:rsidRPr="00867DF1">
        <w:rPr>
          <w:rFonts w:ascii="Museo Sans Rounded 300" w:hAnsi="Museo Sans Rounded 300"/>
          <w:sz w:val="22"/>
          <w:szCs w:val="22"/>
        </w:rPr>
        <w:t xml:space="preserve"> and automation opportunities in support of a value adding </w:t>
      </w:r>
      <w:r w:rsidR="00672CB4" w:rsidRPr="00867DF1">
        <w:rPr>
          <w:rFonts w:ascii="Museo Sans Rounded 300" w:hAnsi="Museo Sans Rounded 300"/>
          <w:sz w:val="22"/>
          <w:szCs w:val="22"/>
        </w:rPr>
        <w:t>HR</w:t>
      </w:r>
      <w:r w:rsidR="00533E76" w:rsidRPr="00867DF1">
        <w:rPr>
          <w:rFonts w:ascii="Museo Sans Rounded 300" w:hAnsi="Museo Sans Rounded 300"/>
          <w:sz w:val="22"/>
          <w:szCs w:val="22"/>
        </w:rPr>
        <w:t xml:space="preserve"> Team</w:t>
      </w:r>
      <w:r w:rsidRPr="00867DF1">
        <w:rPr>
          <w:rFonts w:ascii="Museo Sans Rounded 300" w:hAnsi="Museo Sans Rounded 300"/>
          <w:sz w:val="22"/>
          <w:szCs w:val="22"/>
        </w:rPr>
        <w:t xml:space="preserve">. </w:t>
      </w:r>
    </w:p>
    <w:p w14:paraId="37968181" w14:textId="77777777" w:rsidR="00676741" w:rsidRDefault="00676741" w:rsidP="004119D1">
      <w:pPr>
        <w:pStyle w:val="Subheading"/>
        <w:spacing w:after="0"/>
        <w:ind w:left="426" w:right="686"/>
        <w:jc w:val="both"/>
        <w:rPr>
          <w:rFonts w:ascii="Museo Sans Rounded 300" w:hAnsi="Museo Sans Rounded 300"/>
          <w:sz w:val="22"/>
          <w:szCs w:val="22"/>
        </w:rPr>
      </w:pPr>
    </w:p>
    <w:p w14:paraId="6DD99E82" w14:textId="651CF6C9" w:rsidR="00816037" w:rsidRPr="00867DF1" w:rsidRDefault="00816037" w:rsidP="004119D1">
      <w:pPr>
        <w:pStyle w:val="Subheading"/>
        <w:spacing w:after="0"/>
        <w:ind w:left="426" w:right="686"/>
        <w:jc w:val="both"/>
        <w:rPr>
          <w:rFonts w:ascii="Museo Sans Rounded 300" w:hAnsi="Museo Sans Rounded 300"/>
          <w:sz w:val="22"/>
          <w:szCs w:val="22"/>
        </w:rPr>
      </w:pPr>
      <w:r w:rsidRPr="00867DF1">
        <w:rPr>
          <w:rFonts w:ascii="Museo Sans Rounded 300" w:hAnsi="Museo Sans Rounded 300"/>
          <w:sz w:val="22"/>
          <w:szCs w:val="22"/>
        </w:rPr>
        <w:t>The</w:t>
      </w:r>
      <w:r w:rsidR="00DC780B" w:rsidRPr="00867DF1">
        <w:rPr>
          <w:rFonts w:ascii="Museo Sans Rounded 300" w:hAnsi="Museo Sans Rounded 300"/>
          <w:sz w:val="22"/>
          <w:szCs w:val="22"/>
        </w:rPr>
        <w:t xml:space="preserve">y </w:t>
      </w:r>
      <w:r w:rsidRPr="00867DF1">
        <w:rPr>
          <w:rFonts w:ascii="Museo Sans Rounded 300" w:hAnsi="Museo Sans Rounded 300"/>
          <w:sz w:val="22"/>
          <w:szCs w:val="22"/>
        </w:rPr>
        <w:t xml:space="preserve">will </w:t>
      </w:r>
      <w:r w:rsidR="004F4E4A" w:rsidRPr="00867DF1">
        <w:rPr>
          <w:rFonts w:ascii="Museo Sans Rounded 300" w:hAnsi="Museo Sans Rounded 300"/>
          <w:sz w:val="22"/>
          <w:szCs w:val="22"/>
        </w:rPr>
        <w:t xml:space="preserve">directly </w:t>
      </w:r>
      <w:r w:rsidRPr="00867DF1">
        <w:rPr>
          <w:rFonts w:ascii="Museo Sans Rounded 300" w:hAnsi="Museo Sans Rounded 300"/>
          <w:sz w:val="22"/>
          <w:szCs w:val="22"/>
        </w:rPr>
        <w:t xml:space="preserve">assist the </w:t>
      </w:r>
      <w:r w:rsidR="00EE2EDD">
        <w:rPr>
          <w:rFonts w:ascii="Museo Sans Rounded 300" w:hAnsi="Museo Sans Rounded 300"/>
          <w:sz w:val="22"/>
          <w:szCs w:val="22"/>
        </w:rPr>
        <w:t xml:space="preserve">CEO, the Leadership </w:t>
      </w:r>
      <w:r w:rsidR="00FF7FDA">
        <w:rPr>
          <w:rFonts w:ascii="Museo Sans Rounded 300" w:hAnsi="Museo Sans Rounded 300"/>
          <w:sz w:val="22"/>
          <w:szCs w:val="22"/>
        </w:rPr>
        <w:t>team,</w:t>
      </w:r>
      <w:r w:rsidR="00EE2EDD">
        <w:rPr>
          <w:rFonts w:ascii="Museo Sans Rounded 300" w:hAnsi="Museo Sans Rounded 300"/>
          <w:sz w:val="22"/>
          <w:szCs w:val="22"/>
        </w:rPr>
        <w:t xml:space="preserve"> and the </w:t>
      </w:r>
      <w:r w:rsidR="004119D1">
        <w:rPr>
          <w:rFonts w:ascii="Museo Sans Rounded 300" w:hAnsi="Museo Sans Rounded 300"/>
          <w:sz w:val="22"/>
          <w:szCs w:val="22"/>
        </w:rPr>
        <w:t>B</w:t>
      </w:r>
      <w:r w:rsidR="00EE2EDD">
        <w:rPr>
          <w:rFonts w:ascii="Museo Sans Rounded 300" w:hAnsi="Museo Sans Rounded 300"/>
          <w:sz w:val="22"/>
          <w:szCs w:val="22"/>
        </w:rPr>
        <w:t xml:space="preserve">oard </w:t>
      </w:r>
      <w:r w:rsidRPr="00867DF1">
        <w:rPr>
          <w:rFonts w:ascii="Museo Sans Rounded 300" w:hAnsi="Museo Sans Rounded 300"/>
          <w:sz w:val="22"/>
          <w:szCs w:val="22"/>
        </w:rPr>
        <w:t xml:space="preserve">in ensuring the provision of a </w:t>
      </w:r>
      <w:r w:rsidR="005A12F2" w:rsidRPr="00867DF1">
        <w:rPr>
          <w:rFonts w:ascii="Museo Sans Rounded 300" w:hAnsi="Museo Sans Rounded 300"/>
          <w:sz w:val="22"/>
          <w:szCs w:val="22"/>
        </w:rPr>
        <w:t>high-quality</w:t>
      </w:r>
      <w:r w:rsidRPr="00867DF1">
        <w:rPr>
          <w:rFonts w:ascii="Museo Sans Rounded 300" w:hAnsi="Museo Sans Rounded 300"/>
          <w:sz w:val="22"/>
          <w:szCs w:val="22"/>
        </w:rPr>
        <w:t xml:space="preserve"> operational </w:t>
      </w:r>
      <w:r w:rsidR="00DC780B" w:rsidRPr="00867DF1">
        <w:rPr>
          <w:rFonts w:ascii="Museo Sans Rounded 300" w:hAnsi="Museo Sans Rounded 300"/>
          <w:sz w:val="22"/>
          <w:szCs w:val="22"/>
        </w:rPr>
        <w:t>HR</w:t>
      </w:r>
      <w:r w:rsidR="00092D00" w:rsidRPr="00867DF1">
        <w:rPr>
          <w:rFonts w:ascii="Museo Sans Rounded 300" w:hAnsi="Museo Sans Rounded 300"/>
          <w:sz w:val="22"/>
          <w:szCs w:val="22"/>
        </w:rPr>
        <w:t xml:space="preserve"> </w:t>
      </w:r>
      <w:r w:rsidRPr="00867DF1">
        <w:rPr>
          <w:rFonts w:ascii="Museo Sans Rounded 300" w:hAnsi="Museo Sans Rounded 300"/>
          <w:sz w:val="22"/>
          <w:szCs w:val="22"/>
        </w:rPr>
        <w:t>function</w:t>
      </w:r>
      <w:r w:rsidR="00092D00" w:rsidRPr="00867DF1">
        <w:rPr>
          <w:rFonts w:ascii="Museo Sans Rounded 300" w:hAnsi="Museo Sans Rounded 300"/>
          <w:sz w:val="22"/>
          <w:szCs w:val="22"/>
        </w:rPr>
        <w:t>,</w:t>
      </w:r>
      <w:r w:rsidRPr="00867DF1">
        <w:rPr>
          <w:rFonts w:ascii="Museo Sans Rounded 300" w:hAnsi="Museo Sans Rounded 300"/>
          <w:sz w:val="22"/>
          <w:szCs w:val="22"/>
        </w:rPr>
        <w:t xml:space="preserve"> delivering </w:t>
      </w:r>
      <w:r w:rsidR="00477653" w:rsidRPr="00867DF1">
        <w:rPr>
          <w:rFonts w:ascii="Museo Sans Rounded 300" w:hAnsi="Museo Sans Rounded 300"/>
          <w:sz w:val="22"/>
          <w:szCs w:val="22"/>
        </w:rPr>
        <w:t xml:space="preserve">business partnering </w:t>
      </w:r>
      <w:r w:rsidRPr="00867DF1">
        <w:rPr>
          <w:rFonts w:ascii="Museo Sans Rounded 300" w:hAnsi="Museo Sans Rounded 300"/>
          <w:sz w:val="22"/>
          <w:szCs w:val="22"/>
        </w:rPr>
        <w:t>services to support St John Ambulance Cymru’s (SJAC) strategic aims. The</w:t>
      </w:r>
      <w:r w:rsidR="00DC780B" w:rsidRPr="00867DF1">
        <w:rPr>
          <w:rFonts w:ascii="Museo Sans Rounded 300" w:hAnsi="Museo Sans Rounded 300"/>
          <w:sz w:val="22"/>
          <w:szCs w:val="22"/>
        </w:rPr>
        <w:t>y</w:t>
      </w:r>
      <w:r w:rsidRPr="00867DF1">
        <w:rPr>
          <w:rFonts w:ascii="Museo Sans Rounded 300" w:hAnsi="Museo Sans Rounded 300"/>
          <w:sz w:val="22"/>
          <w:szCs w:val="22"/>
        </w:rPr>
        <w:t xml:space="preserve"> will manage the </w:t>
      </w:r>
      <w:r w:rsidR="00DC780B" w:rsidRPr="00867DF1">
        <w:rPr>
          <w:rFonts w:ascii="Museo Sans Rounded 300" w:hAnsi="Museo Sans Rounded 300"/>
          <w:sz w:val="22"/>
          <w:szCs w:val="22"/>
        </w:rPr>
        <w:t>HR team</w:t>
      </w:r>
      <w:r w:rsidR="005A12F2" w:rsidRPr="00867DF1">
        <w:rPr>
          <w:rFonts w:ascii="Museo Sans Rounded 300" w:hAnsi="Museo Sans Rounded 300"/>
          <w:sz w:val="22"/>
          <w:szCs w:val="22"/>
        </w:rPr>
        <w:t>, expected</w:t>
      </w:r>
      <w:r w:rsidRPr="00867DF1">
        <w:rPr>
          <w:rFonts w:ascii="Museo Sans Rounded 300" w:hAnsi="Museo Sans Rounded 300"/>
          <w:sz w:val="22"/>
          <w:szCs w:val="22"/>
        </w:rPr>
        <w:t xml:space="preserve"> to take the </w:t>
      </w:r>
      <w:r w:rsidR="005A12F2" w:rsidRPr="00867DF1">
        <w:rPr>
          <w:rFonts w:ascii="Museo Sans Rounded 300" w:hAnsi="Museo Sans Rounded 300"/>
          <w:sz w:val="22"/>
          <w:szCs w:val="22"/>
        </w:rPr>
        <w:t>day-to-day</w:t>
      </w:r>
      <w:r w:rsidRPr="00867DF1">
        <w:rPr>
          <w:rFonts w:ascii="Museo Sans Rounded 300" w:hAnsi="Museo Sans Rounded 300"/>
          <w:sz w:val="22"/>
          <w:szCs w:val="22"/>
        </w:rPr>
        <w:t xml:space="preserve"> lead on a range of designated HR projects and initiatives to develop the function, streamline and effectively resource the workforce and ensure good practice is adopted and </w:t>
      </w:r>
      <w:r w:rsidR="008D7CAA" w:rsidRPr="00867DF1">
        <w:rPr>
          <w:rFonts w:ascii="Museo Sans Rounded 300" w:hAnsi="Museo Sans Rounded 300"/>
          <w:sz w:val="22"/>
          <w:szCs w:val="22"/>
        </w:rPr>
        <w:t xml:space="preserve">that the charity </w:t>
      </w:r>
      <w:r w:rsidRPr="00867DF1">
        <w:rPr>
          <w:rFonts w:ascii="Museo Sans Rounded 300" w:hAnsi="Museo Sans Rounded 300"/>
          <w:sz w:val="22"/>
          <w:szCs w:val="22"/>
        </w:rPr>
        <w:t>is legally compliant.</w:t>
      </w:r>
    </w:p>
    <w:p w14:paraId="3B06ED3D" w14:textId="77777777" w:rsidR="00676741" w:rsidRDefault="00676741" w:rsidP="004119D1">
      <w:pPr>
        <w:pStyle w:val="Subheading"/>
        <w:spacing w:after="0"/>
        <w:ind w:left="426" w:right="686"/>
        <w:jc w:val="both"/>
        <w:rPr>
          <w:rFonts w:ascii="Museo Sans Rounded 300" w:hAnsi="Museo Sans Rounded 300"/>
          <w:sz w:val="22"/>
          <w:szCs w:val="22"/>
        </w:rPr>
      </w:pPr>
    </w:p>
    <w:p w14:paraId="42E69BAF" w14:textId="23F2F753" w:rsidR="00676A67" w:rsidRPr="00867DF1" w:rsidRDefault="00676A67" w:rsidP="004119D1">
      <w:pPr>
        <w:pStyle w:val="Subheading"/>
        <w:spacing w:after="0"/>
        <w:ind w:left="426" w:right="686"/>
        <w:jc w:val="both"/>
        <w:rPr>
          <w:rFonts w:ascii="Museo Sans Rounded 300" w:hAnsi="Museo Sans Rounded 300"/>
          <w:sz w:val="22"/>
          <w:szCs w:val="22"/>
        </w:rPr>
      </w:pPr>
      <w:r w:rsidRPr="00867DF1">
        <w:rPr>
          <w:rFonts w:ascii="Museo Sans Rounded 300" w:hAnsi="Museo Sans Rounded 300"/>
          <w:sz w:val="22"/>
          <w:szCs w:val="22"/>
        </w:rPr>
        <w:t xml:space="preserve">Furthermore, this role will be further critical in </w:t>
      </w:r>
      <w:r w:rsidR="00477653" w:rsidRPr="00867DF1">
        <w:rPr>
          <w:rFonts w:ascii="Museo Sans Rounded 300" w:hAnsi="Museo Sans Rounded 300"/>
          <w:sz w:val="22"/>
          <w:szCs w:val="22"/>
        </w:rPr>
        <w:t xml:space="preserve">shifting the business towards a </w:t>
      </w:r>
      <w:r w:rsidRPr="00867DF1">
        <w:rPr>
          <w:rFonts w:ascii="Museo Sans Rounded 300" w:hAnsi="Museo Sans Rounded 300"/>
          <w:sz w:val="22"/>
          <w:szCs w:val="22"/>
        </w:rPr>
        <w:t>climate and culture which enables our people to realise their potential within a supportive, safe, continuous improvement and learning environment, conducive to positive levels of health and well-being.</w:t>
      </w:r>
    </w:p>
    <w:p w14:paraId="7F57DEF6" w14:textId="77777777" w:rsidR="00676741" w:rsidRDefault="00676741" w:rsidP="004119D1">
      <w:pPr>
        <w:pStyle w:val="Subheading"/>
        <w:spacing w:after="0"/>
        <w:ind w:left="426" w:right="686"/>
        <w:jc w:val="both"/>
        <w:rPr>
          <w:rFonts w:ascii="Museo Sans Rounded 300" w:hAnsi="Museo Sans Rounded 300"/>
          <w:sz w:val="22"/>
          <w:szCs w:val="22"/>
        </w:rPr>
      </w:pPr>
    </w:p>
    <w:p w14:paraId="7FFED3FF" w14:textId="13C81EF2" w:rsidR="00F8331B" w:rsidRPr="00867DF1" w:rsidRDefault="009305C5" w:rsidP="00301946">
      <w:pPr>
        <w:pStyle w:val="Subheading"/>
        <w:spacing w:after="0"/>
        <w:ind w:left="425" w:right="686"/>
        <w:jc w:val="both"/>
        <w:rPr>
          <w:rFonts w:ascii="Museo Sans Rounded 300" w:hAnsi="Museo Sans Rounded 300"/>
          <w:sz w:val="22"/>
          <w:szCs w:val="22"/>
        </w:rPr>
      </w:pPr>
      <w:r w:rsidRPr="00867DF1">
        <w:rPr>
          <w:rFonts w:ascii="Museo Sans Rounded 300" w:hAnsi="Museo Sans Rounded 300"/>
          <w:sz w:val="22"/>
          <w:szCs w:val="22"/>
        </w:rPr>
        <w:t>T</w:t>
      </w:r>
      <w:r w:rsidR="00676A67" w:rsidRPr="00867DF1">
        <w:rPr>
          <w:rFonts w:ascii="Museo Sans Rounded 300" w:hAnsi="Museo Sans Rounded 300"/>
          <w:sz w:val="22"/>
          <w:szCs w:val="22"/>
        </w:rPr>
        <w:t xml:space="preserve">his role represents a senior </w:t>
      </w:r>
      <w:r w:rsidRPr="00867DF1">
        <w:rPr>
          <w:rFonts w:ascii="Museo Sans Rounded 300" w:hAnsi="Museo Sans Rounded 300"/>
          <w:sz w:val="22"/>
          <w:szCs w:val="22"/>
        </w:rPr>
        <w:t xml:space="preserve">leadership </w:t>
      </w:r>
      <w:r w:rsidR="00676A67" w:rsidRPr="00867DF1">
        <w:rPr>
          <w:rFonts w:ascii="Museo Sans Rounded 300" w:hAnsi="Museo Sans Rounded 300"/>
          <w:sz w:val="22"/>
          <w:szCs w:val="22"/>
        </w:rPr>
        <w:t xml:space="preserve">position, </w:t>
      </w:r>
      <w:r w:rsidR="00722774" w:rsidRPr="00867DF1">
        <w:rPr>
          <w:rFonts w:ascii="Museo Sans Rounded 300" w:hAnsi="Museo Sans Rounded 300"/>
          <w:sz w:val="22"/>
          <w:szCs w:val="22"/>
        </w:rPr>
        <w:t xml:space="preserve">working closely with the operational Heads of Service &amp; </w:t>
      </w:r>
      <w:r w:rsidR="0070092E" w:rsidRPr="00867DF1">
        <w:rPr>
          <w:rFonts w:ascii="Museo Sans Rounded 300" w:hAnsi="Museo Sans Rounded 300"/>
          <w:sz w:val="22"/>
          <w:szCs w:val="22"/>
        </w:rPr>
        <w:t>the Senior Volunteer Team</w:t>
      </w:r>
      <w:r w:rsidR="00722774" w:rsidRPr="00867DF1">
        <w:rPr>
          <w:rFonts w:ascii="Museo Sans Rounded 300" w:hAnsi="Museo Sans Rounded 300"/>
          <w:sz w:val="22"/>
          <w:szCs w:val="22"/>
        </w:rPr>
        <w:t xml:space="preserve">, to </w:t>
      </w:r>
      <w:r w:rsidR="00905D13" w:rsidRPr="00867DF1">
        <w:rPr>
          <w:rFonts w:ascii="Museo Sans Rounded 300" w:hAnsi="Museo Sans Rounded 300"/>
          <w:sz w:val="22"/>
          <w:szCs w:val="22"/>
        </w:rPr>
        <w:t>develop and foster strong relationships and communication channels with all department heads and managers to achieve our strategic operational and corporate objectives, maintaining a strong awareness of best practice, employment legislation,</w:t>
      </w:r>
      <w:r w:rsidR="00E260FE" w:rsidRPr="00867DF1">
        <w:rPr>
          <w:rFonts w:ascii="Museo Sans Rounded 300" w:hAnsi="Museo Sans Rounded 300"/>
          <w:sz w:val="22"/>
          <w:szCs w:val="22"/>
        </w:rPr>
        <w:t xml:space="preserve"> and </w:t>
      </w:r>
      <w:r w:rsidR="00905D13" w:rsidRPr="00867DF1">
        <w:rPr>
          <w:rFonts w:ascii="Museo Sans Rounded 300" w:hAnsi="Museo Sans Rounded 300"/>
          <w:sz w:val="22"/>
          <w:szCs w:val="22"/>
        </w:rPr>
        <w:t>statutory guidance.</w:t>
      </w:r>
    </w:p>
    <w:p w14:paraId="246DA319" w14:textId="77777777" w:rsidR="00722774" w:rsidRPr="00867DF1" w:rsidRDefault="00722774" w:rsidP="00301946">
      <w:pPr>
        <w:pStyle w:val="Subheading"/>
        <w:spacing w:after="0"/>
        <w:ind w:left="425" w:right="686"/>
        <w:jc w:val="both"/>
        <w:rPr>
          <w:sz w:val="22"/>
          <w:szCs w:val="22"/>
        </w:rPr>
      </w:pPr>
    </w:p>
    <w:p w14:paraId="51DE5A91" w14:textId="04E8A453" w:rsidR="006427E6" w:rsidRPr="004A4F22" w:rsidRDefault="003410C3" w:rsidP="001D6743">
      <w:pPr>
        <w:pStyle w:val="Subheading"/>
        <w:spacing w:after="0"/>
        <w:ind w:right="686" w:firstLine="426"/>
        <w:rPr>
          <w:b/>
          <w:bCs/>
          <w:sz w:val="22"/>
          <w:szCs w:val="22"/>
        </w:rPr>
      </w:pPr>
      <w:r w:rsidRPr="004A4F22">
        <w:rPr>
          <w:b/>
          <w:bCs/>
          <w:sz w:val="22"/>
          <w:szCs w:val="22"/>
        </w:rPr>
        <w:t>Key duties and responsibilities</w:t>
      </w:r>
      <w:r w:rsidR="006427E6" w:rsidRPr="004A4F22">
        <w:rPr>
          <w:b/>
          <w:bCs/>
          <w:sz w:val="22"/>
          <w:szCs w:val="22"/>
        </w:rPr>
        <w:t>:</w:t>
      </w:r>
    </w:p>
    <w:p w14:paraId="2B444A23" w14:textId="77777777" w:rsidR="00676741" w:rsidRDefault="00676741" w:rsidP="001D6743">
      <w:pPr>
        <w:pStyle w:val="Subheading"/>
        <w:spacing w:after="0"/>
        <w:ind w:right="686" w:firstLine="426"/>
        <w:rPr>
          <w:sz w:val="22"/>
          <w:szCs w:val="22"/>
        </w:rPr>
      </w:pPr>
    </w:p>
    <w:p w14:paraId="6C8B14C3" w14:textId="1079C9ED" w:rsidR="009100B7" w:rsidRPr="004A4F22" w:rsidRDefault="009100B7" w:rsidP="001D6743">
      <w:pPr>
        <w:pStyle w:val="Subheading"/>
        <w:spacing w:after="0"/>
        <w:ind w:right="686" w:firstLine="426"/>
        <w:rPr>
          <w:b/>
          <w:bCs/>
          <w:sz w:val="22"/>
          <w:szCs w:val="22"/>
        </w:rPr>
      </w:pPr>
      <w:r w:rsidRPr="004A4F22">
        <w:rPr>
          <w:b/>
          <w:bCs/>
          <w:sz w:val="22"/>
          <w:szCs w:val="22"/>
        </w:rPr>
        <w:t xml:space="preserve">Business Partnering </w:t>
      </w:r>
    </w:p>
    <w:p w14:paraId="62355218" w14:textId="77777777" w:rsidR="004119D1" w:rsidRDefault="00EB3B3B"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867DF1">
        <w:rPr>
          <w:rFonts w:ascii="Museo Sans Rounded 300" w:hAnsi="Museo Sans Rounded 300" w:cs="Arial"/>
          <w:sz w:val="22"/>
          <w:szCs w:val="22"/>
        </w:rPr>
        <w:t>Advising and supporting the business in the development and modernisation of their services and related workforce requirements, to include effective workforce utilisation, role design, workforce restructuring, skill mix and management of change in line with best practices and SJAC policies and procedures.</w:t>
      </w:r>
    </w:p>
    <w:p w14:paraId="6A8C2FEA" w14:textId="77777777" w:rsidR="004119D1" w:rsidRDefault="00EB3B3B"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lastRenderedPageBreak/>
        <w:t>Ensuring HR Business Partners</w:t>
      </w:r>
      <w:r w:rsidR="00017561" w:rsidRPr="004119D1">
        <w:rPr>
          <w:rFonts w:ascii="Museo Sans Rounded 300" w:hAnsi="Museo Sans Rounded 300" w:cs="Arial"/>
          <w:sz w:val="22"/>
          <w:szCs w:val="22"/>
        </w:rPr>
        <w:t xml:space="preserve"> </w:t>
      </w:r>
      <w:r w:rsidRPr="004119D1">
        <w:rPr>
          <w:rFonts w:ascii="Museo Sans Rounded 300" w:hAnsi="Museo Sans Rounded 300" w:cs="Arial"/>
          <w:sz w:val="22"/>
          <w:szCs w:val="22"/>
        </w:rPr>
        <w:t>&amp; HR Advisers work closely with management teams within their areas of the business, attending team meetings and providing high level advice, consultancy support and guidance to the leaders and managers on employ</w:t>
      </w:r>
      <w:r w:rsidR="00F33D9D" w:rsidRPr="004119D1">
        <w:rPr>
          <w:rFonts w:ascii="Museo Sans Rounded 300" w:hAnsi="Museo Sans Rounded 300" w:cs="Arial"/>
          <w:sz w:val="22"/>
          <w:szCs w:val="22"/>
        </w:rPr>
        <w:t>ee</w:t>
      </w:r>
      <w:r w:rsidRPr="004119D1">
        <w:rPr>
          <w:rFonts w:ascii="Museo Sans Rounded 300" w:hAnsi="Museo Sans Rounded 300" w:cs="Arial"/>
          <w:sz w:val="22"/>
          <w:szCs w:val="22"/>
        </w:rPr>
        <w:t xml:space="preserve"> and volunteer management; influencing management and the leadership around the people agenda to maximise service and performance.</w:t>
      </w:r>
    </w:p>
    <w:p w14:paraId="7105ACE6" w14:textId="77777777" w:rsidR="004119D1" w:rsidRDefault="009A5C3A"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t>Managing the allocation of operational HR and advisory activities and daily triage so the HR Business Partners</w:t>
      </w:r>
      <w:r w:rsidR="009D5A10" w:rsidRPr="004119D1">
        <w:rPr>
          <w:rFonts w:ascii="Museo Sans Rounded 300" w:hAnsi="Museo Sans Rounded 300" w:cs="Arial"/>
          <w:sz w:val="22"/>
          <w:szCs w:val="22"/>
        </w:rPr>
        <w:t xml:space="preserve"> </w:t>
      </w:r>
      <w:r w:rsidRPr="004119D1">
        <w:rPr>
          <w:rFonts w:ascii="Museo Sans Rounded 300" w:hAnsi="Museo Sans Rounded 300" w:cs="Arial"/>
          <w:sz w:val="22"/>
          <w:szCs w:val="22"/>
        </w:rPr>
        <w:t xml:space="preserve">and HR Advisers are positioned to deliver a customer </w:t>
      </w:r>
      <w:r w:rsidR="005A12F2" w:rsidRPr="004119D1">
        <w:rPr>
          <w:rFonts w:ascii="Museo Sans Rounded 300" w:hAnsi="Museo Sans Rounded 300" w:cs="Arial"/>
          <w:sz w:val="22"/>
          <w:szCs w:val="22"/>
        </w:rPr>
        <w:t>focussed, value</w:t>
      </w:r>
      <w:r w:rsidRPr="004119D1">
        <w:rPr>
          <w:rFonts w:ascii="Museo Sans Rounded 300" w:hAnsi="Museo Sans Rounded 300" w:cs="Arial"/>
          <w:sz w:val="22"/>
          <w:szCs w:val="22"/>
        </w:rPr>
        <w:t>-adding service</w:t>
      </w:r>
      <w:r w:rsidR="000A4B72" w:rsidRPr="004119D1">
        <w:rPr>
          <w:rFonts w:ascii="Museo Sans Rounded 300" w:hAnsi="Museo Sans Rounded 300" w:cs="Arial"/>
          <w:sz w:val="22"/>
          <w:szCs w:val="22"/>
        </w:rPr>
        <w:t xml:space="preserve"> to </w:t>
      </w:r>
      <w:r w:rsidRPr="004119D1">
        <w:rPr>
          <w:rFonts w:ascii="Museo Sans Rounded 300" w:hAnsi="Museo Sans Rounded 300" w:cs="Arial"/>
          <w:sz w:val="22"/>
          <w:szCs w:val="22"/>
        </w:rPr>
        <w:t xml:space="preserve">meet all key deliverables and </w:t>
      </w:r>
      <w:r w:rsidR="000A4B72" w:rsidRPr="004119D1">
        <w:rPr>
          <w:rFonts w:ascii="Museo Sans Rounded 300" w:hAnsi="Museo Sans Rounded 300" w:cs="Arial"/>
          <w:sz w:val="22"/>
          <w:szCs w:val="22"/>
        </w:rPr>
        <w:t xml:space="preserve">all </w:t>
      </w:r>
      <w:r w:rsidRPr="004119D1">
        <w:rPr>
          <w:rFonts w:ascii="Museo Sans Rounded 300" w:hAnsi="Museo Sans Rounded 300" w:cs="Arial"/>
          <w:sz w:val="22"/>
          <w:szCs w:val="22"/>
        </w:rPr>
        <w:t xml:space="preserve">related matters are completed in a timely and accurate manner. </w:t>
      </w:r>
    </w:p>
    <w:p w14:paraId="31E07A15" w14:textId="77777777" w:rsidR="004119D1" w:rsidRDefault="00EB3B3B"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t>Ensuring the relationship between SJAC and its staff and volunteers are managed appropriately within a clear and transparent framework underpinned by organisational practices and policies by relevant employment l</w:t>
      </w:r>
      <w:r w:rsidR="006B7C20" w:rsidRPr="004119D1">
        <w:rPr>
          <w:rFonts w:ascii="Museo Sans Rounded 300" w:hAnsi="Museo Sans Rounded 300" w:cs="Arial"/>
          <w:sz w:val="22"/>
          <w:szCs w:val="22"/>
        </w:rPr>
        <w:t>egislation</w:t>
      </w:r>
      <w:r w:rsidRPr="004119D1">
        <w:rPr>
          <w:rFonts w:ascii="Museo Sans Rounded 300" w:hAnsi="Museo Sans Rounded 300" w:cs="Arial"/>
          <w:sz w:val="22"/>
          <w:szCs w:val="22"/>
        </w:rPr>
        <w:t>.</w:t>
      </w:r>
    </w:p>
    <w:p w14:paraId="132081BF" w14:textId="77777777" w:rsidR="004119D1" w:rsidRDefault="00EB3B3B"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t xml:space="preserve">Support managers in the more complex areas of employment </w:t>
      </w:r>
      <w:r w:rsidR="006B7C20" w:rsidRPr="004119D1">
        <w:rPr>
          <w:rFonts w:ascii="Museo Sans Rounded 300" w:hAnsi="Museo Sans Rounded 300" w:cs="Arial"/>
          <w:sz w:val="22"/>
          <w:szCs w:val="22"/>
        </w:rPr>
        <w:t xml:space="preserve">and volunteer </w:t>
      </w:r>
      <w:r w:rsidRPr="004119D1">
        <w:rPr>
          <w:rFonts w:ascii="Museo Sans Rounded 300" w:hAnsi="Museo Sans Rounded 300" w:cs="Arial"/>
          <w:sz w:val="22"/>
          <w:szCs w:val="22"/>
        </w:rPr>
        <w:t xml:space="preserve">relations, balancing compliance with flexibility and the charity’s best interests. </w:t>
      </w:r>
    </w:p>
    <w:p w14:paraId="7C7A3E00" w14:textId="77777777" w:rsidR="004119D1" w:rsidRDefault="00EB3B3B"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t>Taking lead responsibility for all case work across the business and for the delivery of an effective case management framework for all employment and volunteer relation</w:t>
      </w:r>
      <w:r w:rsidR="006B7C20" w:rsidRPr="004119D1">
        <w:rPr>
          <w:rFonts w:ascii="Museo Sans Rounded 300" w:hAnsi="Museo Sans Rounded 300" w:cs="Arial"/>
          <w:sz w:val="22"/>
          <w:szCs w:val="22"/>
        </w:rPr>
        <w:t xml:space="preserve"> matters</w:t>
      </w:r>
      <w:r w:rsidRPr="004119D1">
        <w:rPr>
          <w:rFonts w:ascii="Museo Sans Rounded 300" w:hAnsi="Museo Sans Rounded 300" w:cs="Arial"/>
          <w:sz w:val="22"/>
          <w:szCs w:val="22"/>
        </w:rPr>
        <w:t>.</w:t>
      </w:r>
    </w:p>
    <w:p w14:paraId="7B4077F5" w14:textId="77777777" w:rsidR="004119D1" w:rsidRDefault="00EB3B3B"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t>Acting as a panel member in employment related hearings and appeals, providing senior advice and support to managers, considering the evidence presented to determine the appropriate action and outcome and advising upon policy and procedural interpretation and organisational precedents.</w:t>
      </w:r>
    </w:p>
    <w:p w14:paraId="1C636A02" w14:textId="77777777" w:rsidR="004119D1" w:rsidRDefault="00EB3B3B"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t xml:space="preserve">Together with the </w:t>
      </w:r>
      <w:r w:rsidR="00047740" w:rsidRPr="004119D1">
        <w:rPr>
          <w:rFonts w:ascii="Museo Sans Rounded 300" w:hAnsi="Museo Sans Rounded 300" w:cs="Arial"/>
          <w:sz w:val="22"/>
          <w:szCs w:val="22"/>
        </w:rPr>
        <w:t xml:space="preserve">CEO </w:t>
      </w:r>
      <w:r w:rsidR="00223206" w:rsidRPr="004119D1">
        <w:rPr>
          <w:rFonts w:ascii="Museo Sans Rounded 300" w:hAnsi="Museo Sans Rounded 300" w:cs="Arial"/>
          <w:sz w:val="22"/>
          <w:szCs w:val="22"/>
        </w:rPr>
        <w:t xml:space="preserve">&amp; the </w:t>
      </w:r>
      <w:r w:rsidR="00CA3964" w:rsidRPr="004119D1">
        <w:rPr>
          <w:rFonts w:ascii="Museo Sans Rounded 300" w:hAnsi="Museo Sans Rounded 300" w:cs="Arial"/>
          <w:sz w:val="22"/>
          <w:szCs w:val="22"/>
        </w:rPr>
        <w:t xml:space="preserve">wider leadership </w:t>
      </w:r>
      <w:r w:rsidR="00223206" w:rsidRPr="004119D1">
        <w:rPr>
          <w:rFonts w:ascii="Museo Sans Rounded 300" w:hAnsi="Museo Sans Rounded 300" w:cs="Arial"/>
          <w:sz w:val="22"/>
          <w:szCs w:val="22"/>
        </w:rPr>
        <w:t>team</w:t>
      </w:r>
      <w:r w:rsidRPr="004119D1">
        <w:rPr>
          <w:rFonts w:ascii="Museo Sans Rounded 300" w:hAnsi="Museo Sans Rounded 300" w:cs="Arial"/>
          <w:sz w:val="22"/>
          <w:szCs w:val="22"/>
        </w:rPr>
        <w:t xml:space="preserve">, foster a positive climate of employee and volunteer relations within the charity, supporting the implementation of a partnership </w:t>
      </w:r>
      <w:r w:rsidR="005A12F2" w:rsidRPr="004119D1">
        <w:rPr>
          <w:rFonts w:ascii="Museo Sans Rounded 300" w:hAnsi="Museo Sans Rounded 300" w:cs="Arial"/>
          <w:sz w:val="22"/>
          <w:szCs w:val="22"/>
        </w:rPr>
        <w:t>approach,</w:t>
      </w:r>
      <w:r w:rsidRPr="004119D1">
        <w:rPr>
          <w:rFonts w:ascii="Museo Sans Rounded 300" w:hAnsi="Museo Sans Rounded 300" w:cs="Arial"/>
          <w:sz w:val="22"/>
          <w:szCs w:val="22"/>
        </w:rPr>
        <w:t xml:space="preserve"> </w:t>
      </w:r>
      <w:r w:rsidR="00F11956" w:rsidRPr="004119D1">
        <w:rPr>
          <w:rFonts w:ascii="Museo Sans Rounded 300" w:hAnsi="Museo Sans Rounded 300" w:cs="Arial"/>
          <w:sz w:val="22"/>
          <w:szCs w:val="22"/>
        </w:rPr>
        <w:t xml:space="preserve">as well as </w:t>
      </w:r>
      <w:r w:rsidRPr="004119D1">
        <w:rPr>
          <w:rFonts w:ascii="Museo Sans Rounded 300" w:hAnsi="Museo Sans Rounded 300" w:cs="Arial"/>
          <w:sz w:val="22"/>
          <w:szCs w:val="22"/>
        </w:rPr>
        <w:t xml:space="preserve">developing and maintaining good working relationships with elected </w:t>
      </w:r>
      <w:r w:rsidR="00C30F04" w:rsidRPr="004119D1">
        <w:rPr>
          <w:rFonts w:ascii="Museo Sans Rounded 300" w:hAnsi="Museo Sans Rounded 300" w:cs="Arial"/>
          <w:sz w:val="22"/>
          <w:szCs w:val="22"/>
        </w:rPr>
        <w:t>s</w:t>
      </w:r>
      <w:r w:rsidRPr="004119D1">
        <w:rPr>
          <w:rFonts w:ascii="Museo Sans Rounded 300" w:hAnsi="Museo Sans Rounded 300" w:cs="Arial"/>
          <w:sz w:val="22"/>
          <w:szCs w:val="22"/>
        </w:rPr>
        <w:t xml:space="preserve">taff and </w:t>
      </w:r>
      <w:r w:rsidR="00255E28" w:rsidRPr="004119D1">
        <w:rPr>
          <w:rFonts w:ascii="Museo Sans Rounded 300" w:hAnsi="Museo Sans Rounded 300" w:cs="Arial"/>
          <w:sz w:val="22"/>
          <w:szCs w:val="22"/>
        </w:rPr>
        <w:t>v</w:t>
      </w:r>
      <w:r w:rsidRPr="004119D1">
        <w:rPr>
          <w:rFonts w:ascii="Museo Sans Rounded 300" w:hAnsi="Museo Sans Rounded 300" w:cs="Arial"/>
          <w:sz w:val="22"/>
          <w:szCs w:val="22"/>
        </w:rPr>
        <w:t xml:space="preserve">olunteer </w:t>
      </w:r>
      <w:r w:rsidR="00255E28" w:rsidRPr="004119D1">
        <w:rPr>
          <w:rFonts w:ascii="Museo Sans Rounded 300" w:hAnsi="Museo Sans Rounded 300" w:cs="Arial"/>
          <w:sz w:val="22"/>
          <w:szCs w:val="22"/>
        </w:rPr>
        <w:t>r</w:t>
      </w:r>
      <w:r w:rsidRPr="004119D1">
        <w:rPr>
          <w:rFonts w:ascii="Museo Sans Rounded 300" w:hAnsi="Museo Sans Rounded 300" w:cs="Arial"/>
          <w:sz w:val="22"/>
          <w:szCs w:val="22"/>
        </w:rPr>
        <w:t>epresentatives.</w:t>
      </w:r>
    </w:p>
    <w:p w14:paraId="67BAF9E5" w14:textId="2AA1CDDD" w:rsidR="00255E28" w:rsidRPr="004119D1" w:rsidRDefault="00255E28" w:rsidP="00153E85">
      <w:pPr>
        <w:pStyle w:val="ListParagraph"/>
        <w:widowControl w:val="0"/>
        <w:numPr>
          <w:ilvl w:val="0"/>
          <w:numId w:val="2"/>
        </w:numPr>
        <w:tabs>
          <w:tab w:val="left" w:pos="1134"/>
        </w:tabs>
        <w:autoSpaceDE w:val="0"/>
        <w:autoSpaceDN w:val="0"/>
        <w:spacing w:after="0" w:line="240" w:lineRule="auto"/>
        <w:ind w:left="851" w:right="686" w:hanging="284"/>
        <w:jc w:val="both"/>
        <w:rPr>
          <w:rFonts w:ascii="Museo Sans Rounded 300" w:hAnsi="Museo Sans Rounded 300" w:cs="Arial"/>
          <w:sz w:val="22"/>
          <w:szCs w:val="22"/>
        </w:rPr>
      </w:pPr>
      <w:r w:rsidRPr="004119D1">
        <w:rPr>
          <w:rFonts w:ascii="Museo Sans Rounded 300" w:hAnsi="Museo Sans Rounded 300" w:cs="Arial"/>
          <w:sz w:val="22"/>
          <w:szCs w:val="22"/>
        </w:rPr>
        <w:t xml:space="preserve">Ensuring the people elements of internal/external business cases are well-structured, cost effective and deliver strategic </w:t>
      </w:r>
      <w:r w:rsidR="009B5460" w:rsidRPr="004119D1">
        <w:rPr>
          <w:rFonts w:ascii="Museo Sans Rounded 300" w:hAnsi="Museo Sans Rounded 300" w:cs="Arial"/>
          <w:sz w:val="22"/>
          <w:szCs w:val="22"/>
        </w:rPr>
        <w:t xml:space="preserve">&amp; </w:t>
      </w:r>
      <w:r w:rsidRPr="004119D1">
        <w:rPr>
          <w:rFonts w:ascii="Museo Sans Rounded 300" w:hAnsi="Museo Sans Rounded 300" w:cs="Arial"/>
          <w:sz w:val="22"/>
          <w:szCs w:val="22"/>
        </w:rPr>
        <w:t>operational objectives.</w:t>
      </w:r>
    </w:p>
    <w:p w14:paraId="02FEACF7" w14:textId="77777777" w:rsidR="009A5C3A" w:rsidRPr="00867DF1" w:rsidRDefault="009A5C3A" w:rsidP="001D6743">
      <w:pPr>
        <w:pStyle w:val="ListParagraph"/>
        <w:spacing w:after="0" w:line="240" w:lineRule="auto"/>
        <w:ind w:right="686" w:firstLine="426"/>
        <w:rPr>
          <w:rFonts w:ascii="Museo Sans Rounded 300" w:hAnsi="Museo Sans Rounded 300" w:cs="Arial"/>
          <w:sz w:val="22"/>
          <w:szCs w:val="22"/>
        </w:rPr>
      </w:pPr>
    </w:p>
    <w:p w14:paraId="4B9827CE" w14:textId="542926BE" w:rsidR="009100B7" w:rsidRPr="00676741" w:rsidRDefault="009100B7" w:rsidP="001D6743">
      <w:pPr>
        <w:pStyle w:val="Subheading"/>
        <w:spacing w:after="0"/>
        <w:ind w:right="686" w:firstLine="426"/>
        <w:rPr>
          <w:b/>
          <w:bCs/>
          <w:sz w:val="22"/>
          <w:szCs w:val="22"/>
        </w:rPr>
      </w:pPr>
      <w:r w:rsidRPr="00676741">
        <w:rPr>
          <w:b/>
          <w:bCs/>
          <w:sz w:val="22"/>
          <w:szCs w:val="22"/>
        </w:rPr>
        <w:t xml:space="preserve">Policies &amp; Procedures </w:t>
      </w:r>
    </w:p>
    <w:p w14:paraId="6CD5292C" w14:textId="0F843338" w:rsidR="00533FCA" w:rsidRPr="00867DF1" w:rsidRDefault="00533FCA" w:rsidP="004119D1">
      <w:pPr>
        <w:pStyle w:val="Subheading"/>
        <w:spacing w:after="0"/>
        <w:ind w:left="426" w:right="686"/>
        <w:jc w:val="both"/>
        <w:rPr>
          <w:rFonts w:ascii="Museo Sans Rounded 300" w:hAnsi="Museo Sans Rounded 300"/>
          <w:sz w:val="22"/>
          <w:szCs w:val="22"/>
        </w:rPr>
      </w:pPr>
      <w:r w:rsidRPr="00867DF1">
        <w:rPr>
          <w:rFonts w:ascii="Museo Sans Rounded 300" w:hAnsi="Museo Sans Rounded 300"/>
          <w:sz w:val="22"/>
          <w:szCs w:val="22"/>
        </w:rPr>
        <w:t xml:space="preserve">While we remain firm in empowering our people to make real decisions, we also know that these </w:t>
      </w:r>
      <w:r w:rsidR="00EB3B3B" w:rsidRPr="00867DF1">
        <w:rPr>
          <w:rFonts w:ascii="Museo Sans Rounded 300" w:hAnsi="Museo Sans Rounded 300"/>
          <w:sz w:val="22"/>
          <w:szCs w:val="22"/>
        </w:rPr>
        <w:t xml:space="preserve">need to </w:t>
      </w:r>
      <w:r w:rsidRPr="00867DF1">
        <w:rPr>
          <w:rFonts w:ascii="Museo Sans Rounded 300" w:hAnsi="Museo Sans Rounded 300"/>
          <w:sz w:val="22"/>
          <w:szCs w:val="22"/>
        </w:rPr>
        <w:t xml:space="preserve">be made on </w:t>
      </w:r>
      <w:r w:rsidR="009E4679" w:rsidRPr="00867DF1">
        <w:rPr>
          <w:rFonts w:ascii="Museo Sans Rounded 300" w:hAnsi="Museo Sans Rounded 300"/>
          <w:sz w:val="22"/>
          <w:szCs w:val="22"/>
        </w:rPr>
        <w:t xml:space="preserve">a </w:t>
      </w:r>
      <w:r w:rsidRPr="00867DF1">
        <w:rPr>
          <w:rFonts w:ascii="Museo Sans Rounded 300" w:hAnsi="Museo Sans Rounded 300"/>
          <w:sz w:val="22"/>
          <w:szCs w:val="22"/>
        </w:rPr>
        <w:t>clear foundation of guidance for our people to work within.</w:t>
      </w:r>
    </w:p>
    <w:p w14:paraId="5BF34F12" w14:textId="77777777" w:rsidR="00C12F3C" w:rsidRPr="00867DF1" w:rsidRDefault="00C12F3C" w:rsidP="004119D1">
      <w:pPr>
        <w:pStyle w:val="Subheading"/>
        <w:spacing w:after="0"/>
        <w:ind w:left="426" w:right="686"/>
        <w:jc w:val="both"/>
        <w:rPr>
          <w:rFonts w:ascii="Museo Sans Rounded 300" w:hAnsi="Museo Sans Rounded 300"/>
          <w:sz w:val="22"/>
          <w:szCs w:val="22"/>
        </w:rPr>
      </w:pPr>
    </w:p>
    <w:p w14:paraId="6C32E108" w14:textId="6E5762FA" w:rsidR="005401CA" w:rsidRDefault="00533FCA" w:rsidP="004119D1">
      <w:pPr>
        <w:pStyle w:val="Subheading"/>
        <w:spacing w:after="0"/>
        <w:ind w:left="426" w:right="686"/>
        <w:jc w:val="both"/>
        <w:rPr>
          <w:rFonts w:ascii="Museo Sans Rounded 300" w:hAnsi="Museo Sans Rounded 300"/>
          <w:sz w:val="22"/>
          <w:szCs w:val="22"/>
        </w:rPr>
      </w:pPr>
      <w:r w:rsidRPr="00867DF1">
        <w:rPr>
          <w:rFonts w:ascii="Museo Sans Rounded 300" w:hAnsi="Museo Sans Rounded 300"/>
          <w:sz w:val="22"/>
          <w:szCs w:val="22"/>
        </w:rPr>
        <w:t xml:space="preserve">This </w:t>
      </w:r>
      <w:r w:rsidR="00A30F1A">
        <w:rPr>
          <w:rFonts w:ascii="Museo Sans Rounded 300" w:hAnsi="Museo Sans Rounded 300"/>
          <w:sz w:val="22"/>
          <w:szCs w:val="22"/>
        </w:rPr>
        <w:t xml:space="preserve">is </w:t>
      </w:r>
      <w:r w:rsidRPr="00867DF1">
        <w:rPr>
          <w:rFonts w:ascii="Museo Sans Rounded 300" w:hAnsi="Museo Sans Rounded 300"/>
          <w:sz w:val="22"/>
          <w:szCs w:val="22"/>
        </w:rPr>
        <w:t>an ongoing point of constant development and evaluation to ensure that we are providing a progressive and supportive working environment for our people to thrive in</w:t>
      </w:r>
      <w:r w:rsidR="00A57ABB" w:rsidRPr="00867DF1">
        <w:rPr>
          <w:rFonts w:ascii="Museo Sans Rounded 300" w:hAnsi="Museo Sans Rounded 300"/>
          <w:sz w:val="22"/>
          <w:szCs w:val="22"/>
        </w:rPr>
        <w:t>,</w:t>
      </w:r>
      <w:r w:rsidR="001564AF" w:rsidRPr="00867DF1">
        <w:rPr>
          <w:rFonts w:ascii="Museo Sans Rounded 300" w:hAnsi="Museo Sans Rounded 300"/>
          <w:sz w:val="22"/>
          <w:szCs w:val="22"/>
        </w:rPr>
        <w:t xml:space="preserve"> as SJAC continues to </w:t>
      </w:r>
      <w:r w:rsidR="005401CA" w:rsidRPr="00867DF1">
        <w:rPr>
          <w:rFonts w:ascii="Museo Sans Rounded 300" w:hAnsi="Museo Sans Rounded 300"/>
          <w:sz w:val="22"/>
          <w:szCs w:val="22"/>
        </w:rPr>
        <w:t xml:space="preserve">develop </w:t>
      </w:r>
      <w:r w:rsidR="001564AF" w:rsidRPr="00867DF1">
        <w:rPr>
          <w:rFonts w:ascii="Museo Sans Rounded 300" w:hAnsi="Museo Sans Rounded 300"/>
          <w:sz w:val="22"/>
          <w:szCs w:val="22"/>
        </w:rPr>
        <w:t xml:space="preserve">its enhanced </w:t>
      </w:r>
      <w:r w:rsidR="005401CA" w:rsidRPr="00867DF1">
        <w:rPr>
          <w:rFonts w:ascii="Museo Sans Rounded 300" w:hAnsi="Museo Sans Rounded 300"/>
          <w:sz w:val="22"/>
          <w:szCs w:val="22"/>
        </w:rPr>
        <w:t>HR operating model</w:t>
      </w:r>
      <w:r w:rsidR="00E46F65">
        <w:rPr>
          <w:rFonts w:ascii="Museo Sans Rounded 300" w:hAnsi="Museo Sans Rounded 300"/>
          <w:sz w:val="22"/>
          <w:szCs w:val="22"/>
        </w:rPr>
        <w:t>. O</w:t>
      </w:r>
      <w:r w:rsidR="005A12F2" w:rsidRPr="00867DF1">
        <w:rPr>
          <w:rFonts w:ascii="Museo Sans Rounded 300" w:hAnsi="Museo Sans Rounded 300"/>
          <w:sz w:val="22"/>
          <w:szCs w:val="22"/>
        </w:rPr>
        <w:t>ur range</w:t>
      </w:r>
      <w:r w:rsidR="005401CA" w:rsidRPr="00867DF1">
        <w:rPr>
          <w:rFonts w:ascii="Museo Sans Rounded 300" w:hAnsi="Museo Sans Rounded 300"/>
          <w:sz w:val="22"/>
          <w:szCs w:val="22"/>
        </w:rPr>
        <w:t xml:space="preserve"> of HR Policies </w:t>
      </w:r>
      <w:r w:rsidR="00A30F1A">
        <w:rPr>
          <w:rFonts w:ascii="Museo Sans Rounded 300" w:hAnsi="Museo Sans Rounded 300"/>
          <w:sz w:val="22"/>
          <w:szCs w:val="22"/>
        </w:rPr>
        <w:t>must</w:t>
      </w:r>
      <w:r w:rsidR="001529FC">
        <w:rPr>
          <w:rFonts w:ascii="Museo Sans Rounded 300" w:hAnsi="Museo Sans Rounded 300"/>
          <w:sz w:val="22"/>
          <w:szCs w:val="22"/>
        </w:rPr>
        <w:t xml:space="preserve"> be </w:t>
      </w:r>
      <w:r w:rsidR="005401CA" w:rsidRPr="00867DF1">
        <w:rPr>
          <w:rFonts w:ascii="Museo Sans Rounded 300" w:hAnsi="Museo Sans Rounded 300"/>
          <w:sz w:val="22"/>
          <w:szCs w:val="22"/>
        </w:rPr>
        <w:t xml:space="preserve">in line with the wider cultural </w:t>
      </w:r>
      <w:r w:rsidR="001529FC">
        <w:rPr>
          <w:rFonts w:ascii="Museo Sans Rounded 300" w:hAnsi="Museo Sans Rounded 300"/>
          <w:sz w:val="22"/>
          <w:szCs w:val="22"/>
        </w:rPr>
        <w:t xml:space="preserve">&amp; </w:t>
      </w:r>
      <w:r w:rsidR="005401CA" w:rsidRPr="00867DF1">
        <w:rPr>
          <w:rFonts w:ascii="Museo Sans Rounded 300" w:hAnsi="Museo Sans Rounded 300"/>
          <w:sz w:val="22"/>
          <w:szCs w:val="22"/>
        </w:rPr>
        <w:t>behavioural development</w:t>
      </w:r>
      <w:r w:rsidR="001529FC">
        <w:rPr>
          <w:rFonts w:ascii="Museo Sans Rounded 300" w:hAnsi="Museo Sans Rounded 300"/>
          <w:sz w:val="22"/>
          <w:szCs w:val="22"/>
        </w:rPr>
        <w:t xml:space="preserve"> </w:t>
      </w:r>
      <w:r w:rsidR="005401CA" w:rsidRPr="00867DF1">
        <w:rPr>
          <w:rFonts w:ascii="Museo Sans Rounded 300" w:hAnsi="Museo Sans Rounded 300"/>
          <w:sz w:val="22"/>
          <w:szCs w:val="22"/>
        </w:rPr>
        <w:t>ambitions.</w:t>
      </w:r>
    </w:p>
    <w:p w14:paraId="3D59F658" w14:textId="77777777" w:rsidR="00A30F1A" w:rsidRPr="00867DF1" w:rsidRDefault="00A30F1A" w:rsidP="001D6743">
      <w:pPr>
        <w:pStyle w:val="Subheading"/>
        <w:spacing w:after="0"/>
        <w:ind w:right="686" w:firstLine="426"/>
        <w:rPr>
          <w:rFonts w:ascii="Museo Sans Rounded 300" w:hAnsi="Museo Sans Rounded 300"/>
          <w:sz w:val="22"/>
          <w:szCs w:val="22"/>
        </w:rPr>
      </w:pPr>
    </w:p>
    <w:p w14:paraId="58A73D60" w14:textId="77777777" w:rsidR="004119D1" w:rsidRPr="004119D1" w:rsidRDefault="00477653" w:rsidP="00153E85">
      <w:pPr>
        <w:pStyle w:val="ListParagraph"/>
        <w:numPr>
          <w:ilvl w:val="0"/>
          <w:numId w:val="3"/>
        </w:numPr>
        <w:spacing w:after="0"/>
        <w:ind w:left="851" w:right="686" w:hanging="284"/>
        <w:jc w:val="both"/>
        <w:rPr>
          <w:rFonts w:ascii="Museo Sans Rounded 300" w:hAnsi="Museo Sans Rounded 300"/>
          <w:sz w:val="22"/>
          <w:szCs w:val="22"/>
        </w:rPr>
      </w:pPr>
      <w:r w:rsidRPr="00867DF1">
        <w:rPr>
          <w:rFonts w:ascii="Museo Sans Rounded 300" w:hAnsi="Museo Sans Rounded 300" w:cs="Arial"/>
          <w:sz w:val="22"/>
          <w:szCs w:val="22"/>
        </w:rPr>
        <w:t>Leading the continuous monitoring of new and emerging employment legislation and associated codes of practice and integrate these developments as appropriate into the policy review programme. Building and prioritising a policy roadmap and drive execution of key policy initiatives, including content creation.</w:t>
      </w:r>
    </w:p>
    <w:p w14:paraId="75A56158" w14:textId="77777777" w:rsidR="004119D1" w:rsidRDefault="005F16EC" w:rsidP="00153E85">
      <w:pPr>
        <w:pStyle w:val="ListParagraph"/>
        <w:numPr>
          <w:ilvl w:val="0"/>
          <w:numId w:val="3"/>
        </w:numPr>
        <w:spacing w:after="0"/>
        <w:ind w:left="851" w:right="686" w:hanging="284"/>
        <w:jc w:val="both"/>
        <w:rPr>
          <w:rFonts w:ascii="Museo Sans Rounded 300" w:hAnsi="Museo Sans Rounded 300"/>
          <w:sz w:val="22"/>
          <w:szCs w:val="22"/>
        </w:rPr>
      </w:pPr>
      <w:r w:rsidRPr="004119D1">
        <w:rPr>
          <w:rFonts w:ascii="Museo Sans Rounded 300" w:hAnsi="Museo Sans Rounded 300"/>
          <w:sz w:val="22"/>
          <w:szCs w:val="22"/>
        </w:rPr>
        <w:t xml:space="preserve">Obtaining continual feedback from operations, other functions, and </w:t>
      </w:r>
      <w:r w:rsidR="00691161" w:rsidRPr="004119D1">
        <w:rPr>
          <w:rFonts w:ascii="Museo Sans Rounded 300" w:hAnsi="Museo Sans Rounded 300"/>
          <w:sz w:val="22"/>
          <w:szCs w:val="22"/>
        </w:rPr>
        <w:t xml:space="preserve">the </w:t>
      </w:r>
      <w:r w:rsidR="00124A5F" w:rsidRPr="004119D1">
        <w:rPr>
          <w:rFonts w:ascii="Museo Sans Rounded 300" w:hAnsi="Museo Sans Rounded 300"/>
          <w:sz w:val="22"/>
          <w:szCs w:val="22"/>
        </w:rPr>
        <w:t>HR Team</w:t>
      </w:r>
      <w:r w:rsidR="00691161" w:rsidRPr="004119D1">
        <w:rPr>
          <w:rFonts w:ascii="Museo Sans Rounded 300" w:hAnsi="Museo Sans Rounded 300"/>
          <w:sz w:val="22"/>
          <w:szCs w:val="22"/>
        </w:rPr>
        <w:t xml:space="preserve"> </w:t>
      </w:r>
      <w:r w:rsidRPr="004119D1">
        <w:rPr>
          <w:rFonts w:ascii="Museo Sans Rounded 300" w:hAnsi="Museo Sans Rounded 300"/>
          <w:sz w:val="22"/>
          <w:szCs w:val="22"/>
        </w:rPr>
        <w:t xml:space="preserve">on any challenges/issues regarding policies and modifying accordingly. </w:t>
      </w:r>
    </w:p>
    <w:p w14:paraId="03383FB2" w14:textId="7A56F942" w:rsidR="00960198" w:rsidRPr="004119D1" w:rsidRDefault="00960198" w:rsidP="00153E85">
      <w:pPr>
        <w:pStyle w:val="ListParagraph"/>
        <w:numPr>
          <w:ilvl w:val="0"/>
          <w:numId w:val="3"/>
        </w:numPr>
        <w:spacing w:after="0"/>
        <w:ind w:left="851" w:right="686" w:hanging="284"/>
        <w:jc w:val="both"/>
        <w:rPr>
          <w:rFonts w:ascii="Museo Sans Rounded 300" w:hAnsi="Museo Sans Rounded 300"/>
          <w:sz w:val="22"/>
          <w:szCs w:val="22"/>
        </w:rPr>
      </w:pPr>
      <w:r w:rsidRPr="004119D1">
        <w:rPr>
          <w:rFonts w:ascii="Museo Sans Rounded 300" w:hAnsi="Museo Sans Rounded 300" w:cs="Arial"/>
          <w:sz w:val="22"/>
          <w:szCs w:val="22"/>
        </w:rPr>
        <w:t xml:space="preserve">Leading on the creation and implementation of procedures, protocols and guidance where necessary, ensuring consistency and shared learning across the organisation. </w:t>
      </w:r>
    </w:p>
    <w:p w14:paraId="27794F5A" w14:textId="77777777" w:rsidR="0061002B" w:rsidRPr="00867DF1" w:rsidRDefault="0061002B" w:rsidP="001D6743">
      <w:pPr>
        <w:pStyle w:val="Subheading"/>
        <w:spacing w:after="0"/>
        <w:ind w:right="686" w:firstLine="426"/>
        <w:rPr>
          <w:sz w:val="22"/>
          <w:szCs w:val="22"/>
        </w:rPr>
      </w:pPr>
    </w:p>
    <w:p w14:paraId="7142A6F5" w14:textId="5A16604D" w:rsidR="009100B7" w:rsidRPr="00867DF1" w:rsidRDefault="009100B7" w:rsidP="001D6743">
      <w:pPr>
        <w:pStyle w:val="Subheading"/>
        <w:ind w:right="686" w:firstLine="426"/>
        <w:rPr>
          <w:b/>
          <w:bCs/>
          <w:sz w:val="22"/>
          <w:szCs w:val="22"/>
        </w:rPr>
      </w:pPr>
      <w:r w:rsidRPr="00867DF1">
        <w:rPr>
          <w:b/>
          <w:bCs/>
          <w:sz w:val="22"/>
          <w:szCs w:val="22"/>
        </w:rPr>
        <w:t>Learning &amp; development</w:t>
      </w:r>
    </w:p>
    <w:p w14:paraId="3BEAC2D8" w14:textId="77777777" w:rsidR="00867DF1" w:rsidRDefault="00542215" w:rsidP="004119D1">
      <w:pPr>
        <w:pStyle w:val="Subheading"/>
        <w:spacing w:after="0"/>
        <w:ind w:left="426" w:right="686"/>
        <w:jc w:val="both"/>
        <w:rPr>
          <w:rFonts w:ascii="Museo Sans Rounded 300" w:hAnsi="Museo Sans Rounded 300"/>
          <w:sz w:val="22"/>
          <w:szCs w:val="22"/>
        </w:rPr>
      </w:pPr>
      <w:r w:rsidRPr="00867DF1">
        <w:rPr>
          <w:rFonts w:ascii="Museo Sans Rounded 300" w:hAnsi="Museo Sans Rounded 300"/>
          <w:sz w:val="22"/>
          <w:szCs w:val="22"/>
        </w:rPr>
        <w:t xml:space="preserve">We can’t stand still as an </w:t>
      </w:r>
      <w:r w:rsidR="005A12F2" w:rsidRPr="00867DF1">
        <w:rPr>
          <w:rFonts w:ascii="Museo Sans Rounded 300" w:hAnsi="Museo Sans Rounded 300"/>
          <w:sz w:val="22"/>
          <w:szCs w:val="22"/>
        </w:rPr>
        <w:t>organisation,</w:t>
      </w:r>
      <w:r w:rsidRPr="00867DF1">
        <w:rPr>
          <w:rFonts w:ascii="Museo Sans Rounded 300" w:hAnsi="Museo Sans Rounded 300"/>
          <w:sz w:val="22"/>
          <w:szCs w:val="22"/>
        </w:rPr>
        <w:t xml:space="preserve"> and we need our people to keep moving forward with us. As such, you will build out our approach to learning and development across the organisation, finding the best solutions. We know that improving our people will improve every aspect of our organisation</w:t>
      </w:r>
      <w:r w:rsidR="00CC0718" w:rsidRPr="00867DF1">
        <w:rPr>
          <w:rFonts w:ascii="Museo Sans Rounded 300" w:hAnsi="Museo Sans Rounded 300"/>
          <w:sz w:val="22"/>
          <w:szCs w:val="22"/>
        </w:rPr>
        <w:t>.</w:t>
      </w:r>
    </w:p>
    <w:p w14:paraId="4F7D013F" w14:textId="77777777" w:rsidR="0006675F" w:rsidRDefault="0006675F" w:rsidP="001D6743">
      <w:pPr>
        <w:pStyle w:val="Subheading"/>
        <w:spacing w:after="0"/>
        <w:ind w:right="686" w:firstLine="426"/>
        <w:rPr>
          <w:rFonts w:ascii="Museo Sans Rounded 300" w:hAnsi="Museo Sans Rounded 300"/>
          <w:sz w:val="22"/>
          <w:szCs w:val="22"/>
        </w:rPr>
      </w:pPr>
    </w:p>
    <w:p w14:paraId="2A5D9E62" w14:textId="77777777" w:rsidR="004119D1" w:rsidRDefault="0095192A" w:rsidP="00153E85">
      <w:pPr>
        <w:pStyle w:val="Subheading"/>
        <w:numPr>
          <w:ilvl w:val="0"/>
          <w:numId w:val="4"/>
        </w:numPr>
        <w:tabs>
          <w:tab w:val="left" w:pos="851"/>
        </w:tabs>
        <w:spacing w:after="0"/>
        <w:ind w:left="851" w:right="686" w:hanging="284"/>
        <w:jc w:val="both"/>
        <w:rPr>
          <w:sz w:val="22"/>
          <w:szCs w:val="22"/>
        </w:rPr>
      </w:pPr>
      <w:r w:rsidRPr="00867DF1">
        <w:rPr>
          <w:rFonts w:ascii="Museo Sans Rounded 300" w:hAnsi="Museo Sans Rounded 300" w:cs="Noto Sans"/>
          <w:color w:val="2D2D2D"/>
          <w:sz w:val="22"/>
          <w:szCs w:val="22"/>
        </w:rPr>
        <w:t>In partnership with the business</w:t>
      </w:r>
      <w:r w:rsidR="00D82FF4">
        <w:rPr>
          <w:rFonts w:ascii="Museo Sans Rounded 300" w:hAnsi="Museo Sans Rounded 300" w:cs="Noto Sans"/>
          <w:color w:val="2D2D2D"/>
          <w:sz w:val="22"/>
          <w:szCs w:val="22"/>
        </w:rPr>
        <w:t xml:space="preserve"> leadership</w:t>
      </w:r>
      <w:r w:rsidRPr="00867DF1">
        <w:rPr>
          <w:rFonts w:ascii="Museo Sans Rounded 300" w:hAnsi="Museo Sans Rounded 300" w:cs="Noto Sans"/>
          <w:color w:val="2D2D2D"/>
          <w:sz w:val="22"/>
          <w:szCs w:val="22"/>
        </w:rPr>
        <w:t>, identify critical capability gaps to make the organisation future-fit and develop strategies to stretch our people towards that end.</w:t>
      </w:r>
    </w:p>
    <w:p w14:paraId="0C49C921" w14:textId="77777777" w:rsidR="004119D1" w:rsidRPr="004119D1" w:rsidRDefault="0095192A" w:rsidP="00153E85">
      <w:pPr>
        <w:pStyle w:val="Subheading"/>
        <w:numPr>
          <w:ilvl w:val="0"/>
          <w:numId w:val="4"/>
        </w:numPr>
        <w:tabs>
          <w:tab w:val="left" w:pos="851"/>
        </w:tabs>
        <w:spacing w:after="0"/>
        <w:ind w:left="851" w:right="686" w:hanging="284"/>
        <w:jc w:val="both"/>
        <w:rPr>
          <w:sz w:val="22"/>
          <w:szCs w:val="22"/>
        </w:rPr>
      </w:pPr>
      <w:r w:rsidRPr="004119D1">
        <w:rPr>
          <w:rFonts w:ascii="Museo Sans Rounded 300" w:hAnsi="Museo Sans Rounded 300" w:cs="Noto Sans"/>
          <w:color w:val="2D2D2D"/>
          <w:sz w:val="22"/>
          <w:szCs w:val="22"/>
        </w:rPr>
        <w:lastRenderedPageBreak/>
        <w:t xml:space="preserve">Developing and leading the </w:t>
      </w:r>
      <w:r w:rsidR="003057BE" w:rsidRPr="004119D1">
        <w:rPr>
          <w:rFonts w:ascii="Museo Sans Rounded 300" w:hAnsi="Museo Sans Rounded 300" w:cs="Noto Sans"/>
          <w:color w:val="2D2D2D"/>
          <w:sz w:val="22"/>
          <w:szCs w:val="22"/>
        </w:rPr>
        <w:t xml:space="preserve">delivery </w:t>
      </w:r>
      <w:r w:rsidRPr="004119D1">
        <w:rPr>
          <w:rFonts w:ascii="Museo Sans Rounded 300" w:hAnsi="Museo Sans Rounded 300" w:cs="Noto Sans"/>
          <w:color w:val="2D2D2D"/>
          <w:sz w:val="22"/>
          <w:szCs w:val="22"/>
        </w:rPr>
        <w:t>of a</w:t>
      </w:r>
      <w:r w:rsidR="003057BE" w:rsidRPr="004119D1">
        <w:rPr>
          <w:rFonts w:ascii="Museo Sans Rounded 300" w:hAnsi="Museo Sans Rounded 300" w:cs="Noto Sans"/>
          <w:color w:val="2D2D2D"/>
          <w:sz w:val="22"/>
          <w:szCs w:val="22"/>
        </w:rPr>
        <w:t>n organisation-wide</w:t>
      </w:r>
      <w:r w:rsidRPr="004119D1">
        <w:rPr>
          <w:rFonts w:ascii="Museo Sans Rounded 300" w:hAnsi="Museo Sans Rounded 300" w:cs="Noto Sans"/>
          <w:color w:val="2D2D2D"/>
          <w:sz w:val="22"/>
          <w:szCs w:val="22"/>
        </w:rPr>
        <w:t xml:space="preserve"> approach to manager capability development over the short and long term towards helping all our people achieve their full potential</w:t>
      </w:r>
      <w:r w:rsidR="003057BE" w:rsidRPr="004119D1">
        <w:rPr>
          <w:rFonts w:ascii="Museo Sans Rounded 300" w:hAnsi="Museo Sans Rounded 300" w:cs="Noto Sans"/>
          <w:color w:val="2D2D2D"/>
          <w:sz w:val="22"/>
          <w:szCs w:val="22"/>
        </w:rPr>
        <w:t xml:space="preserve">, encompassing </w:t>
      </w:r>
      <w:r w:rsidRPr="004119D1">
        <w:rPr>
          <w:rFonts w:ascii="Museo Sans Rounded 300" w:hAnsi="Museo Sans Rounded 300" w:cs="Noto Sans"/>
          <w:color w:val="2D2D2D"/>
          <w:sz w:val="22"/>
          <w:szCs w:val="22"/>
        </w:rPr>
        <w:t xml:space="preserve">role model </w:t>
      </w:r>
      <w:r w:rsidR="00A15703" w:rsidRPr="004119D1">
        <w:rPr>
          <w:rFonts w:ascii="Museo Sans Rounded 300" w:hAnsi="Museo Sans Rounded 300" w:cs="Noto Sans"/>
          <w:color w:val="2D2D2D"/>
          <w:sz w:val="22"/>
          <w:szCs w:val="22"/>
        </w:rPr>
        <w:t xml:space="preserve">features aligned to SJAC </w:t>
      </w:r>
      <w:r w:rsidRPr="004119D1">
        <w:rPr>
          <w:rFonts w:ascii="Museo Sans Rounded 300" w:hAnsi="Museo Sans Rounded 300" w:cs="Noto Sans"/>
          <w:color w:val="2D2D2D"/>
          <w:sz w:val="22"/>
          <w:szCs w:val="22"/>
        </w:rPr>
        <w:t>culture and values</w:t>
      </w:r>
      <w:r w:rsidR="00A15703" w:rsidRPr="004119D1">
        <w:rPr>
          <w:rFonts w:ascii="Museo Sans Rounded 300" w:hAnsi="Museo Sans Rounded 300" w:cs="Noto Sans"/>
          <w:color w:val="2D2D2D"/>
          <w:sz w:val="22"/>
          <w:szCs w:val="22"/>
        </w:rPr>
        <w:t>.</w:t>
      </w:r>
    </w:p>
    <w:p w14:paraId="590652B3" w14:textId="27D75E4F" w:rsidR="00CF6B4D" w:rsidRPr="004119D1" w:rsidRDefault="00A15703" w:rsidP="00153E85">
      <w:pPr>
        <w:pStyle w:val="Subheading"/>
        <w:numPr>
          <w:ilvl w:val="0"/>
          <w:numId w:val="4"/>
        </w:numPr>
        <w:tabs>
          <w:tab w:val="left" w:pos="851"/>
        </w:tabs>
        <w:spacing w:after="0"/>
        <w:ind w:left="851" w:right="686" w:hanging="284"/>
        <w:jc w:val="both"/>
        <w:rPr>
          <w:sz w:val="22"/>
          <w:szCs w:val="22"/>
        </w:rPr>
      </w:pPr>
      <w:r w:rsidRPr="004119D1">
        <w:rPr>
          <w:rFonts w:ascii="Museo Sans Rounded 300" w:hAnsi="Museo Sans Rounded 300" w:cs="Noto Sans"/>
          <w:color w:val="2D2D2D"/>
          <w:sz w:val="22"/>
          <w:szCs w:val="22"/>
        </w:rPr>
        <w:t xml:space="preserve">Providing SJAC people with </w:t>
      </w:r>
      <w:r w:rsidR="0095192A" w:rsidRPr="004119D1">
        <w:rPr>
          <w:rFonts w:ascii="Museo Sans Rounded 300" w:hAnsi="Museo Sans Rounded 300" w:cs="Noto Sans"/>
          <w:color w:val="2D2D2D"/>
          <w:sz w:val="22"/>
          <w:szCs w:val="22"/>
        </w:rPr>
        <w:t>a suite of learning programs and tools to build capability on the skills and behaviours most relevant for our business.</w:t>
      </w:r>
    </w:p>
    <w:p w14:paraId="5CFDFA80" w14:textId="77777777" w:rsidR="006367F2" w:rsidRDefault="006367F2" w:rsidP="001D6743">
      <w:pPr>
        <w:widowControl w:val="0"/>
        <w:autoSpaceDE w:val="0"/>
        <w:autoSpaceDN w:val="0"/>
        <w:spacing w:after="0" w:line="240" w:lineRule="auto"/>
        <w:ind w:right="686" w:firstLine="426"/>
        <w:rPr>
          <w:rFonts w:ascii="Museo Sans Rounded 300" w:hAnsi="Museo Sans Rounded 300" w:cs="Arial"/>
          <w:sz w:val="22"/>
          <w:szCs w:val="22"/>
        </w:rPr>
      </w:pPr>
    </w:p>
    <w:p w14:paraId="289DFD57" w14:textId="4A4B74D9" w:rsidR="00CD5DC9" w:rsidRPr="00867DF1" w:rsidRDefault="00531C42" w:rsidP="001D6743">
      <w:pPr>
        <w:widowControl w:val="0"/>
        <w:autoSpaceDE w:val="0"/>
        <w:autoSpaceDN w:val="0"/>
        <w:spacing w:after="0" w:line="240" w:lineRule="auto"/>
        <w:ind w:right="686" w:firstLine="426"/>
        <w:rPr>
          <w:rFonts w:ascii="Museo Sans Rounded 300" w:hAnsi="Museo Sans Rounded 300" w:cs="Arial"/>
          <w:b/>
          <w:bCs/>
          <w:sz w:val="22"/>
          <w:szCs w:val="22"/>
        </w:rPr>
      </w:pPr>
      <w:r w:rsidRPr="00867DF1">
        <w:rPr>
          <w:rFonts w:ascii="Museo Sans Rounded 300" w:hAnsi="Museo Sans Rounded 300" w:cs="Arial"/>
          <w:b/>
          <w:bCs/>
          <w:sz w:val="22"/>
          <w:szCs w:val="22"/>
        </w:rPr>
        <w:t>Pay, Reward &amp; Recognition</w:t>
      </w:r>
    </w:p>
    <w:p w14:paraId="7E8CD9D0" w14:textId="77777777" w:rsidR="00685E82" w:rsidRDefault="009A5C3A" w:rsidP="00153E85">
      <w:pPr>
        <w:pStyle w:val="ListParagraph"/>
        <w:widowControl w:val="0"/>
        <w:numPr>
          <w:ilvl w:val="0"/>
          <w:numId w:val="5"/>
        </w:numPr>
        <w:autoSpaceDE w:val="0"/>
        <w:autoSpaceDN w:val="0"/>
        <w:spacing w:after="0" w:line="240" w:lineRule="auto"/>
        <w:ind w:left="851" w:right="686" w:hanging="284"/>
        <w:jc w:val="both"/>
        <w:rPr>
          <w:rFonts w:ascii="Museo Sans Rounded 300" w:hAnsi="Museo Sans Rounded 300" w:cs="Arial"/>
          <w:sz w:val="22"/>
          <w:szCs w:val="22"/>
        </w:rPr>
      </w:pPr>
      <w:r w:rsidRPr="00867DF1">
        <w:rPr>
          <w:rFonts w:ascii="Museo Sans Rounded 300" w:hAnsi="Museo Sans Rounded 300" w:cs="Arial"/>
          <w:sz w:val="22"/>
          <w:szCs w:val="22"/>
        </w:rPr>
        <w:t xml:space="preserve">Overseeing job evaluation and processes to support managers and the </w:t>
      </w:r>
      <w:r w:rsidR="00C12F3C" w:rsidRPr="00867DF1">
        <w:rPr>
          <w:rFonts w:ascii="Museo Sans Rounded 300" w:hAnsi="Museo Sans Rounded 300" w:cs="Arial"/>
          <w:sz w:val="22"/>
          <w:szCs w:val="22"/>
        </w:rPr>
        <w:t>HR Team</w:t>
      </w:r>
      <w:r w:rsidRPr="00867DF1">
        <w:rPr>
          <w:rFonts w:ascii="Museo Sans Rounded 300" w:hAnsi="Museo Sans Rounded 300" w:cs="Arial"/>
          <w:sz w:val="22"/>
          <w:szCs w:val="22"/>
        </w:rPr>
        <w:t xml:space="preserve"> in its delivery.</w:t>
      </w:r>
    </w:p>
    <w:p w14:paraId="2B2735E5" w14:textId="3F2160D6" w:rsidR="00775DDE" w:rsidRPr="00685E82" w:rsidRDefault="00775DDE" w:rsidP="00153E85">
      <w:pPr>
        <w:pStyle w:val="ListParagraph"/>
        <w:widowControl w:val="0"/>
        <w:numPr>
          <w:ilvl w:val="0"/>
          <w:numId w:val="5"/>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Review effectiveness of SJAC’s approach to reward, benefits and recognition, recommending improvements</w:t>
      </w:r>
      <w:r w:rsidR="004230A9" w:rsidRPr="00685E82">
        <w:rPr>
          <w:rFonts w:ascii="Museo Sans Rounded 300" w:hAnsi="Museo Sans Rounded 300" w:cs="Arial"/>
          <w:sz w:val="22"/>
          <w:szCs w:val="22"/>
        </w:rPr>
        <w:t>,</w:t>
      </w:r>
      <w:r w:rsidRPr="00685E82">
        <w:rPr>
          <w:rFonts w:ascii="Museo Sans Rounded 300" w:hAnsi="Museo Sans Rounded 300" w:cs="Arial"/>
          <w:sz w:val="22"/>
          <w:szCs w:val="22"/>
        </w:rPr>
        <w:t xml:space="preserve"> w</w:t>
      </w:r>
      <w:r w:rsidR="00972C22" w:rsidRPr="00685E82">
        <w:rPr>
          <w:rFonts w:ascii="Museo Sans Rounded 300" w:hAnsi="Museo Sans Rounded 300" w:cs="Arial"/>
          <w:sz w:val="22"/>
          <w:szCs w:val="22"/>
        </w:rPr>
        <w:t>h</w:t>
      </w:r>
      <w:r w:rsidRPr="00685E82">
        <w:rPr>
          <w:rFonts w:ascii="Museo Sans Rounded 300" w:hAnsi="Museo Sans Rounded 300" w:cs="Arial"/>
          <w:sz w:val="22"/>
          <w:szCs w:val="22"/>
        </w:rPr>
        <w:t>ere required</w:t>
      </w:r>
      <w:r w:rsidR="004230A9" w:rsidRPr="00685E82">
        <w:rPr>
          <w:rFonts w:ascii="Museo Sans Rounded 300" w:hAnsi="Museo Sans Rounded 300" w:cs="Arial"/>
          <w:sz w:val="22"/>
          <w:szCs w:val="22"/>
        </w:rPr>
        <w:t>,</w:t>
      </w:r>
      <w:r w:rsidRPr="00685E82">
        <w:rPr>
          <w:rFonts w:ascii="Museo Sans Rounded 300" w:hAnsi="Museo Sans Rounded 300" w:cs="Arial"/>
          <w:sz w:val="22"/>
          <w:szCs w:val="22"/>
        </w:rPr>
        <w:t xml:space="preserve"> to establish a culture that achieves results and celebrates success.</w:t>
      </w:r>
    </w:p>
    <w:p w14:paraId="1F005FE4" w14:textId="77777777" w:rsidR="009A5C3A" w:rsidRPr="00867DF1" w:rsidRDefault="009A5C3A" w:rsidP="001D6743">
      <w:pPr>
        <w:widowControl w:val="0"/>
        <w:autoSpaceDE w:val="0"/>
        <w:autoSpaceDN w:val="0"/>
        <w:spacing w:after="0" w:line="240" w:lineRule="auto"/>
        <w:ind w:right="686" w:firstLine="426"/>
        <w:rPr>
          <w:rFonts w:ascii="Museo Sans Rounded 300" w:hAnsi="Museo Sans Rounded 300" w:cs="Arial"/>
          <w:sz w:val="22"/>
          <w:szCs w:val="22"/>
        </w:rPr>
      </w:pPr>
    </w:p>
    <w:p w14:paraId="37077CA4" w14:textId="5F675CEF" w:rsidR="00960198" w:rsidRPr="00867DF1" w:rsidRDefault="00EA1677" w:rsidP="001D6743">
      <w:pPr>
        <w:widowControl w:val="0"/>
        <w:autoSpaceDE w:val="0"/>
        <w:autoSpaceDN w:val="0"/>
        <w:spacing w:after="0" w:line="240" w:lineRule="auto"/>
        <w:ind w:right="686" w:firstLine="426"/>
        <w:rPr>
          <w:rFonts w:ascii="Museo Sans Rounded 300" w:hAnsi="Museo Sans Rounded 300" w:cs="Arial"/>
          <w:b/>
          <w:bCs/>
          <w:sz w:val="22"/>
          <w:szCs w:val="22"/>
        </w:rPr>
      </w:pPr>
      <w:r w:rsidRPr="00867DF1">
        <w:rPr>
          <w:rFonts w:ascii="Museo Sans Rounded 300" w:hAnsi="Museo Sans Rounded 300" w:cs="Arial"/>
          <w:b/>
          <w:bCs/>
          <w:sz w:val="22"/>
          <w:szCs w:val="22"/>
        </w:rPr>
        <w:t xml:space="preserve">E-HR &amp; workforce intelligence reporting </w:t>
      </w:r>
    </w:p>
    <w:p w14:paraId="2A274424" w14:textId="77777777" w:rsidR="00685E82" w:rsidRDefault="00960198" w:rsidP="00153E85">
      <w:pPr>
        <w:pStyle w:val="ListParagraph"/>
        <w:widowControl w:val="0"/>
        <w:numPr>
          <w:ilvl w:val="0"/>
          <w:numId w:val="6"/>
        </w:numPr>
        <w:autoSpaceDE w:val="0"/>
        <w:autoSpaceDN w:val="0"/>
        <w:spacing w:after="0" w:line="240" w:lineRule="auto"/>
        <w:ind w:left="851" w:right="686" w:hanging="284"/>
        <w:jc w:val="both"/>
        <w:rPr>
          <w:rFonts w:ascii="Museo Sans Rounded 300" w:hAnsi="Museo Sans Rounded 300" w:cs="Arial"/>
          <w:sz w:val="22"/>
          <w:szCs w:val="22"/>
        </w:rPr>
      </w:pPr>
      <w:r w:rsidRPr="00867DF1">
        <w:rPr>
          <w:rFonts w:ascii="Museo Sans Rounded 300" w:hAnsi="Museo Sans Rounded 300" w:cs="Arial"/>
          <w:sz w:val="22"/>
          <w:szCs w:val="22"/>
        </w:rPr>
        <w:t xml:space="preserve">Being the champion for the creation and implementation of HR service level agreements (SLA’s) and Key Performance Indicators (KPI’s), fostering a customer focussed function by monitoring and reviewing </w:t>
      </w:r>
      <w:r w:rsidR="000B744F" w:rsidRPr="00867DF1">
        <w:rPr>
          <w:rFonts w:ascii="Museo Sans Rounded 300" w:hAnsi="Museo Sans Rounded 300" w:cs="Arial"/>
          <w:sz w:val="22"/>
          <w:szCs w:val="22"/>
        </w:rPr>
        <w:t>monthly</w:t>
      </w:r>
      <w:r w:rsidRPr="00867DF1">
        <w:rPr>
          <w:rFonts w:ascii="Museo Sans Rounded 300" w:hAnsi="Museo Sans Rounded 300" w:cs="Arial"/>
          <w:sz w:val="22"/>
          <w:szCs w:val="22"/>
        </w:rPr>
        <w:t>, leading on new ways of working and an empowering approach.</w:t>
      </w:r>
    </w:p>
    <w:p w14:paraId="5F56E691" w14:textId="77777777" w:rsidR="00685E82" w:rsidRDefault="00A015AB" w:rsidP="00153E85">
      <w:pPr>
        <w:pStyle w:val="ListParagraph"/>
        <w:widowControl w:val="0"/>
        <w:numPr>
          <w:ilvl w:val="0"/>
          <w:numId w:val="6"/>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Developing and u</w:t>
      </w:r>
      <w:r w:rsidR="00D117D2" w:rsidRPr="00685E82">
        <w:rPr>
          <w:rFonts w:ascii="Museo Sans Rounded 300" w:hAnsi="Museo Sans Rounded 300" w:cs="Arial"/>
          <w:sz w:val="22"/>
          <w:szCs w:val="22"/>
        </w:rPr>
        <w:t xml:space="preserve">tilising key </w:t>
      </w:r>
      <w:r w:rsidRPr="00685E82">
        <w:rPr>
          <w:rFonts w:ascii="Museo Sans Rounded 300" w:hAnsi="Museo Sans Rounded 300" w:cs="Arial"/>
          <w:sz w:val="22"/>
          <w:szCs w:val="22"/>
        </w:rPr>
        <w:t xml:space="preserve">insights data &amp; </w:t>
      </w:r>
      <w:r w:rsidR="00D117D2" w:rsidRPr="00685E82">
        <w:rPr>
          <w:rFonts w:ascii="Museo Sans Rounded 300" w:hAnsi="Museo Sans Rounded 300" w:cs="Arial"/>
          <w:sz w:val="22"/>
          <w:szCs w:val="22"/>
        </w:rPr>
        <w:t>people metrics to drive debate, challenge opinions and influence change</w:t>
      </w:r>
      <w:r w:rsidR="00210DAA" w:rsidRPr="00685E82">
        <w:rPr>
          <w:rFonts w:ascii="Museo Sans Rounded 300" w:hAnsi="Museo Sans Rounded 300" w:cs="Arial"/>
          <w:sz w:val="22"/>
          <w:szCs w:val="22"/>
        </w:rPr>
        <w:t>, ensuring alignment ensure it is aligned to the service, financial and people strategies.</w:t>
      </w:r>
    </w:p>
    <w:p w14:paraId="6DE12F36" w14:textId="77777777" w:rsidR="00685E82" w:rsidRDefault="00960198" w:rsidP="00153E85">
      <w:pPr>
        <w:pStyle w:val="ListParagraph"/>
        <w:widowControl w:val="0"/>
        <w:numPr>
          <w:ilvl w:val="0"/>
          <w:numId w:val="6"/>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Accountable for the management and governance of the full HR &amp; talent digital infrastructure to ensure the optimal technology solutions are in place, “fit for purpose”, managed and maintained.</w:t>
      </w:r>
    </w:p>
    <w:p w14:paraId="06FCCB09" w14:textId="77777777" w:rsidR="00685E82" w:rsidRDefault="00960198" w:rsidP="00153E85">
      <w:pPr>
        <w:pStyle w:val="ListParagraph"/>
        <w:widowControl w:val="0"/>
        <w:numPr>
          <w:ilvl w:val="0"/>
          <w:numId w:val="6"/>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 xml:space="preserve">Developing, </w:t>
      </w:r>
      <w:r w:rsidR="005A12F2" w:rsidRPr="00685E82">
        <w:rPr>
          <w:rFonts w:ascii="Museo Sans Rounded 300" w:hAnsi="Museo Sans Rounded 300" w:cs="Arial"/>
          <w:sz w:val="22"/>
          <w:szCs w:val="22"/>
        </w:rPr>
        <w:t>implementing,</w:t>
      </w:r>
      <w:r w:rsidRPr="00685E82">
        <w:rPr>
          <w:rFonts w:ascii="Museo Sans Rounded 300" w:hAnsi="Museo Sans Rounded 300" w:cs="Arial"/>
          <w:sz w:val="22"/>
          <w:szCs w:val="22"/>
        </w:rPr>
        <w:t xml:space="preserve"> and delivering the HR Digital Roadmap </w:t>
      </w:r>
      <w:r w:rsidR="005A12F2" w:rsidRPr="00685E82">
        <w:rPr>
          <w:rFonts w:ascii="Museo Sans Rounded 300" w:hAnsi="Museo Sans Rounded 300" w:cs="Arial"/>
          <w:sz w:val="22"/>
          <w:szCs w:val="22"/>
        </w:rPr>
        <w:t>to</w:t>
      </w:r>
      <w:r w:rsidRPr="00685E82">
        <w:rPr>
          <w:rFonts w:ascii="Museo Sans Rounded 300" w:hAnsi="Museo Sans Rounded 300" w:cs="Arial"/>
          <w:sz w:val="22"/>
          <w:szCs w:val="22"/>
        </w:rPr>
        <w:t xml:space="preserve"> continue to transform how we deliver our </w:t>
      </w:r>
      <w:r w:rsidR="00210DAA" w:rsidRPr="00685E82">
        <w:rPr>
          <w:rFonts w:ascii="Museo Sans Rounded 300" w:hAnsi="Museo Sans Rounded 300" w:cs="Arial"/>
          <w:sz w:val="22"/>
          <w:szCs w:val="22"/>
        </w:rPr>
        <w:t>HR s</w:t>
      </w:r>
      <w:r w:rsidRPr="00685E82">
        <w:rPr>
          <w:rFonts w:ascii="Museo Sans Rounded 300" w:hAnsi="Museo Sans Rounded 300" w:cs="Arial"/>
          <w:sz w:val="22"/>
          <w:szCs w:val="22"/>
        </w:rPr>
        <w:t xml:space="preserve">ervices across the </w:t>
      </w:r>
      <w:r w:rsidR="00210DAA" w:rsidRPr="00685E82">
        <w:rPr>
          <w:rFonts w:ascii="Museo Sans Rounded 300" w:hAnsi="Museo Sans Rounded 300" w:cs="Arial"/>
          <w:sz w:val="22"/>
          <w:szCs w:val="22"/>
        </w:rPr>
        <w:t>c</w:t>
      </w:r>
      <w:r w:rsidRPr="00685E82">
        <w:rPr>
          <w:rFonts w:ascii="Museo Sans Rounded 300" w:hAnsi="Museo Sans Rounded 300" w:cs="Arial"/>
          <w:sz w:val="22"/>
          <w:szCs w:val="22"/>
        </w:rPr>
        <w:t>harity.</w:t>
      </w:r>
    </w:p>
    <w:p w14:paraId="103F6830" w14:textId="33E22D9E" w:rsidR="00960198" w:rsidRPr="00685E82" w:rsidRDefault="00960198" w:rsidP="00153E85">
      <w:pPr>
        <w:pStyle w:val="ListParagraph"/>
        <w:widowControl w:val="0"/>
        <w:numPr>
          <w:ilvl w:val="0"/>
          <w:numId w:val="6"/>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 xml:space="preserve">Leading a “right first” approach to compliance, ensuring accurate records are maintained and destroyed in line with statutory GDPR data retention schedule and relevant audits are completed, exception reports are </w:t>
      </w:r>
      <w:r w:rsidR="005A12F2" w:rsidRPr="00685E82">
        <w:rPr>
          <w:rFonts w:ascii="Museo Sans Rounded 300" w:hAnsi="Museo Sans Rounded 300" w:cs="Arial"/>
          <w:sz w:val="22"/>
          <w:szCs w:val="22"/>
        </w:rPr>
        <w:t>investigated,</w:t>
      </w:r>
      <w:r w:rsidRPr="00685E82">
        <w:rPr>
          <w:rFonts w:ascii="Museo Sans Rounded 300" w:hAnsi="Museo Sans Rounded 300" w:cs="Arial"/>
          <w:sz w:val="22"/>
          <w:szCs w:val="22"/>
        </w:rPr>
        <w:t xml:space="preserve"> and any issues are resolved promptly.</w:t>
      </w:r>
    </w:p>
    <w:p w14:paraId="495E1F16" w14:textId="77777777" w:rsidR="00960198" w:rsidRPr="00867DF1" w:rsidRDefault="00960198" w:rsidP="001D6743">
      <w:pPr>
        <w:pStyle w:val="ListParagraph"/>
        <w:widowControl w:val="0"/>
        <w:autoSpaceDE w:val="0"/>
        <w:autoSpaceDN w:val="0"/>
        <w:spacing w:after="0" w:line="240" w:lineRule="auto"/>
        <w:ind w:right="686" w:firstLine="426"/>
        <w:rPr>
          <w:rFonts w:ascii="Museo Sans Rounded 300" w:hAnsi="Museo Sans Rounded 300" w:cs="Arial"/>
          <w:sz w:val="22"/>
          <w:szCs w:val="22"/>
        </w:rPr>
      </w:pPr>
    </w:p>
    <w:p w14:paraId="6BE95BEA" w14:textId="07CB49A7" w:rsidR="00EA1677" w:rsidRPr="00867DF1" w:rsidRDefault="00960198" w:rsidP="001D6743">
      <w:pPr>
        <w:widowControl w:val="0"/>
        <w:autoSpaceDE w:val="0"/>
        <w:autoSpaceDN w:val="0"/>
        <w:spacing w:after="0" w:line="240" w:lineRule="auto"/>
        <w:ind w:right="686" w:firstLine="426"/>
        <w:rPr>
          <w:rFonts w:ascii="Museo Sans Rounded 300" w:hAnsi="Museo Sans Rounded 300" w:cs="Arial"/>
          <w:b/>
          <w:bCs/>
          <w:sz w:val="22"/>
          <w:szCs w:val="22"/>
        </w:rPr>
      </w:pPr>
      <w:r w:rsidRPr="00867DF1">
        <w:rPr>
          <w:rFonts w:ascii="Museo Sans Rounded 300" w:hAnsi="Museo Sans Rounded 300" w:cs="Arial"/>
          <w:b/>
          <w:bCs/>
          <w:sz w:val="22"/>
          <w:szCs w:val="22"/>
        </w:rPr>
        <w:t>Recruitment</w:t>
      </w:r>
      <w:r w:rsidR="00A02F10" w:rsidRPr="00867DF1">
        <w:rPr>
          <w:rFonts w:ascii="Museo Sans Rounded 300" w:hAnsi="Museo Sans Rounded 300" w:cs="Arial"/>
          <w:b/>
          <w:bCs/>
          <w:sz w:val="22"/>
          <w:szCs w:val="22"/>
        </w:rPr>
        <w:t xml:space="preserve"> &amp; leavers</w:t>
      </w:r>
    </w:p>
    <w:p w14:paraId="2396A289" w14:textId="77777777" w:rsidR="00685E82" w:rsidRDefault="00AE5252" w:rsidP="00153E85">
      <w:pPr>
        <w:pStyle w:val="ListParagraph"/>
        <w:widowControl w:val="0"/>
        <w:numPr>
          <w:ilvl w:val="0"/>
          <w:numId w:val="7"/>
        </w:numPr>
        <w:autoSpaceDE w:val="0"/>
        <w:autoSpaceDN w:val="0"/>
        <w:spacing w:after="0" w:line="240" w:lineRule="auto"/>
        <w:ind w:left="851" w:right="686" w:hanging="284"/>
        <w:jc w:val="both"/>
        <w:rPr>
          <w:rFonts w:ascii="Museo Sans Rounded 300" w:hAnsi="Museo Sans Rounded 300" w:cs="Arial"/>
          <w:sz w:val="22"/>
          <w:szCs w:val="22"/>
        </w:rPr>
      </w:pPr>
      <w:r w:rsidRPr="00867DF1">
        <w:rPr>
          <w:rFonts w:ascii="Museo Sans Rounded 300" w:hAnsi="Museo Sans Rounded 300" w:cs="Arial"/>
          <w:sz w:val="22"/>
          <w:szCs w:val="22"/>
        </w:rPr>
        <w:t xml:space="preserve">Leading on the delivery of an effective and efficient recruitment process which </w:t>
      </w:r>
      <w:r w:rsidR="005A12F2" w:rsidRPr="00867DF1">
        <w:rPr>
          <w:rFonts w:ascii="Museo Sans Rounded 300" w:hAnsi="Museo Sans Rounded 300" w:cs="Arial"/>
          <w:sz w:val="22"/>
          <w:szCs w:val="22"/>
        </w:rPr>
        <w:t>uses</w:t>
      </w:r>
      <w:r w:rsidRPr="00867DF1">
        <w:rPr>
          <w:rFonts w:ascii="Museo Sans Rounded 300" w:hAnsi="Museo Sans Rounded 300" w:cs="Arial"/>
          <w:sz w:val="22"/>
          <w:szCs w:val="22"/>
        </w:rPr>
        <w:t xml:space="preserve"> all available channels to build a pipeline of candidates that meets our future capability needs.</w:t>
      </w:r>
    </w:p>
    <w:p w14:paraId="34114BE8" w14:textId="77777777" w:rsidR="00685E82" w:rsidRDefault="00CD5DC9" w:rsidP="00153E85">
      <w:pPr>
        <w:pStyle w:val="ListParagraph"/>
        <w:widowControl w:val="0"/>
        <w:numPr>
          <w:ilvl w:val="0"/>
          <w:numId w:val="7"/>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Ensur</w:t>
      </w:r>
      <w:r w:rsidR="00790CAB" w:rsidRPr="00685E82">
        <w:rPr>
          <w:rFonts w:ascii="Museo Sans Rounded 300" w:hAnsi="Museo Sans Rounded 300" w:cs="Arial"/>
          <w:sz w:val="22"/>
          <w:szCs w:val="22"/>
        </w:rPr>
        <w:t>ing</w:t>
      </w:r>
      <w:r w:rsidRPr="00685E82">
        <w:rPr>
          <w:rFonts w:ascii="Museo Sans Rounded 300" w:hAnsi="Museo Sans Rounded 300" w:cs="Arial"/>
          <w:sz w:val="22"/>
          <w:szCs w:val="22"/>
        </w:rPr>
        <w:t xml:space="preserve"> accurate and timely </w:t>
      </w:r>
      <w:r w:rsidR="00790CAB" w:rsidRPr="00685E82">
        <w:rPr>
          <w:rFonts w:ascii="Museo Sans Rounded 300" w:hAnsi="Museo Sans Rounded 300" w:cs="Arial"/>
          <w:sz w:val="22"/>
          <w:szCs w:val="22"/>
        </w:rPr>
        <w:t xml:space="preserve">HR </w:t>
      </w:r>
      <w:r w:rsidRPr="00685E82">
        <w:rPr>
          <w:rFonts w:ascii="Museo Sans Rounded 300" w:hAnsi="Museo Sans Rounded 300" w:cs="Arial"/>
          <w:sz w:val="22"/>
          <w:szCs w:val="22"/>
        </w:rPr>
        <w:t xml:space="preserve">input of </w:t>
      </w:r>
      <w:r w:rsidR="005A12F2" w:rsidRPr="00685E82">
        <w:rPr>
          <w:rFonts w:ascii="Museo Sans Rounded 300" w:hAnsi="Museo Sans Rounded 300" w:cs="Arial"/>
          <w:sz w:val="22"/>
          <w:szCs w:val="22"/>
        </w:rPr>
        <w:t>end-to-end</w:t>
      </w:r>
      <w:r w:rsidRPr="00685E82">
        <w:rPr>
          <w:rFonts w:ascii="Museo Sans Rounded 300" w:hAnsi="Museo Sans Rounded 300" w:cs="Arial"/>
          <w:sz w:val="22"/>
          <w:szCs w:val="22"/>
        </w:rPr>
        <w:t xml:space="preserve"> employee lifecycle activities including recruitment, on-boarding, terms and conditions, correct system set up and hand off to</w:t>
      </w:r>
      <w:r w:rsidR="00790CAB" w:rsidRPr="00685E82">
        <w:rPr>
          <w:rFonts w:ascii="Museo Sans Rounded 300" w:hAnsi="Museo Sans Rounded 300" w:cs="Arial"/>
          <w:sz w:val="22"/>
          <w:szCs w:val="22"/>
        </w:rPr>
        <w:t xml:space="preserve"> the Payroll Team</w:t>
      </w:r>
      <w:r w:rsidRPr="00685E82">
        <w:rPr>
          <w:rFonts w:ascii="Museo Sans Rounded 300" w:hAnsi="Museo Sans Rounded 300" w:cs="Arial"/>
          <w:sz w:val="22"/>
          <w:szCs w:val="22"/>
        </w:rPr>
        <w:t>, ensuring a positive employee experience.</w:t>
      </w:r>
    </w:p>
    <w:p w14:paraId="7E9E926E" w14:textId="77777777" w:rsidR="00685E82" w:rsidRDefault="00CD5DC9" w:rsidP="00153E85">
      <w:pPr>
        <w:pStyle w:val="ListParagraph"/>
        <w:widowControl w:val="0"/>
        <w:numPr>
          <w:ilvl w:val="0"/>
          <w:numId w:val="7"/>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Work</w:t>
      </w:r>
      <w:r w:rsidR="00790CAB" w:rsidRPr="00685E82">
        <w:rPr>
          <w:rFonts w:ascii="Museo Sans Rounded 300" w:hAnsi="Museo Sans Rounded 300" w:cs="Arial"/>
          <w:sz w:val="22"/>
          <w:szCs w:val="22"/>
        </w:rPr>
        <w:t>ing</w:t>
      </w:r>
      <w:r w:rsidRPr="00685E82">
        <w:rPr>
          <w:rFonts w:ascii="Museo Sans Rounded 300" w:hAnsi="Museo Sans Rounded 300" w:cs="Arial"/>
          <w:sz w:val="22"/>
          <w:szCs w:val="22"/>
        </w:rPr>
        <w:t xml:space="preserve"> closely with internal stakeholders and external providers to ensure Right to Work, Disclosure and Baring Service / Safeguarding / Pre-employment and other regulatory authority checks are </w:t>
      </w:r>
      <w:r w:rsidR="005A12F2" w:rsidRPr="00685E82">
        <w:rPr>
          <w:rFonts w:ascii="Museo Sans Rounded 300" w:hAnsi="Museo Sans Rounded 300" w:cs="Arial"/>
          <w:sz w:val="22"/>
          <w:szCs w:val="22"/>
        </w:rPr>
        <w:t>conducted</w:t>
      </w:r>
      <w:r w:rsidRPr="00685E82">
        <w:rPr>
          <w:rFonts w:ascii="Museo Sans Rounded 300" w:hAnsi="Museo Sans Rounded 300" w:cs="Arial"/>
          <w:sz w:val="22"/>
          <w:szCs w:val="22"/>
        </w:rPr>
        <w:t xml:space="preserve"> as appropriate.</w:t>
      </w:r>
    </w:p>
    <w:p w14:paraId="56DA8050" w14:textId="07590EEF" w:rsidR="00A02F10" w:rsidRPr="00685E82" w:rsidRDefault="00A02F10" w:rsidP="00153E85">
      <w:pPr>
        <w:pStyle w:val="ListParagraph"/>
        <w:widowControl w:val="0"/>
        <w:numPr>
          <w:ilvl w:val="0"/>
          <w:numId w:val="7"/>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sz w:val="22"/>
          <w:szCs w:val="22"/>
        </w:rPr>
        <w:t xml:space="preserve">“Leavers leave with a smile” – you will ensure that the off-boarding process should be just as seamless as coming on board, ensuring managers, </w:t>
      </w:r>
      <w:r w:rsidR="005A12F2" w:rsidRPr="00685E82">
        <w:rPr>
          <w:rFonts w:ascii="Museo Sans Rounded 300" w:hAnsi="Museo Sans Rounded 300"/>
          <w:sz w:val="22"/>
          <w:szCs w:val="22"/>
        </w:rPr>
        <w:t>staff,</w:t>
      </w:r>
      <w:r w:rsidR="0079049C" w:rsidRPr="00685E82">
        <w:rPr>
          <w:rFonts w:ascii="Museo Sans Rounded 300" w:hAnsi="Museo Sans Rounded 300"/>
          <w:sz w:val="22"/>
          <w:szCs w:val="22"/>
        </w:rPr>
        <w:t xml:space="preserve"> and volunteers </w:t>
      </w:r>
      <w:r w:rsidRPr="00685E82">
        <w:rPr>
          <w:rFonts w:ascii="Museo Sans Rounded 300" w:hAnsi="Museo Sans Rounded 300"/>
          <w:sz w:val="22"/>
          <w:szCs w:val="22"/>
        </w:rPr>
        <w:t xml:space="preserve">(and relevant departments) are getting the right information at the right time. As people exit the </w:t>
      </w:r>
      <w:r w:rsidR="00DF050B" w:rsidRPr="00685E82">
        <w:rPr>
          <w:rFonts w:ascii="Museo Sans Rounded 300" w:hAnsi="Museo Sans Rounded 300"/>
          <w:sz w:val="22"/>
          <w:szCs w:val="22"/>
        </w:rPr>
        <w:t>organisation</w:t>
      </w:r>
      <w:r w:rsidR="005A12F2" w:rsidRPr="00685E82">
        <w:rPr>
          <w:rFonts w:ascii="Museo Sans Rounded 300" w:hAnsi="Museo Sans Rounded 300"/>
          <w:sz w:val="22"/>
          <w:szCs w:val="22"/>
        </w:rPr>
        <w:t>,</w:t>
      </w:r>
      <w:r w:rsidRPr="00685E82">
        <w:rPr>
          <w:rFonts w:ascii="Museo Sans Rounded 300" w:hAnsi="Museo Sans Rounded 300"/>
          <w:sz w:val="22"/>
          <w:szCs w:val="22"/>
        </w:rPr>
        <w:t xml:space="preserve"> we want them to leave as advocates, as promoters, so that we can continue to build both our commercial and employer brands as we continue to grow.</w:t>
      </w:r>
    </w:p>
    <w:p w14:paraId="320AB24F" w14:textId="77777777" w:rsidR="00867DF1" w:rsidRDefault="00867DF1" w:rsidP="001D6743">
      <w:pPr>
        <w:widowControl w:val="0"/>
        <w:autoSpaceDE w:val="0"/>
        <w:autoSpaceDN w:val="0"/>
        <w:spacing w:after="0" w:line="240" w:lineRule="auto"/>
        <w:ind w:right="686" w:firstLine="426"/>
        <w:rPr>
          <w:rFonts w:ascii="Museo Sans Rounded 300" w:hAnsi="Museo Sans Rounded 300" w:cs="Arial"/>
          <w:b/>
          <w:bCs/>
          <w:sz w:val="22"/>
          <w:szCs w:val="22"/>
        </w:rPr>
      </w:pPr>
    </w:p>
    <w:p w14:paraId="57FE47FB" w14:textId="2C617678" w:rsidR="00F51BE5" w:rsidRPr="00867DF1" w:rsidRDefault="00775DDE" w:rsidP="001D6743">
      <w:pPr>
        <w:widowControl w:val="0"/>
        <w:autoSpaceDE w:val="0"/>
        <w:autoSpaceDN w:val="0"/>
        <w:spacing w:after="0" w:line="240" w:lineRule="auto"/>
        <w:ind w:right="686" w:firstLine="426"/>
        <w:rPr>
          <w:rFonts w:ascii="Museo Sans Rounded 300" w:hAnsi="Museo Sans Rounded 300" w:cs="Arial"/>
          <w:b/>
          <w:bCs/>
          <w:sz w:val="22"/>
          <w:szCs w:val="22"/>
        </w:rPr>
      </w:pPr>
      <w:r w:rsidRPr="00867DF1">
        <w:rPr>
          <w:rFonts w:ascii="Museo Sans Rounded 300" w:hAnsi="Museo Sans Rounded 300" w:cs="Arial"/>
          <w:b/>
          <w:bCs/>
          <w:sz w:val="22"/>
          <w:szCs w:val="22"/>
        </w:rPr>
        <w:t>Engagement &amp; Well-being</w:t>
      </w:r>
    </w:p>
    <w:p w14:paraId="15329BCE" w14:textId="4E0C2FBE" w:rsidR="00F51BE5" w:rsidRPr="00867DF1" w:rsidRDefault="00F51BE5" w:rsidP="00685E82">
      <w:pPr>
        <w:widowControl w:val="0"/>
        <w:autoSpaceDE w:val="0"/>
        <w:autoSpaceDN w:val="0"/>
        <w:spacing w:after="0" w:line="240" w:lineRule="auto"/>
        <w:ind w:left="426" w:right="686"/>
        <w:jc w:val="both"/>
        <w:rPr>
          <w:rFonts w:ascii="Museo Sans Rounded 300" w:hAnsi="Museo Sans Rounded 300" w:cs="Arial"/>
          <w:sz w:val="22"/>
          <w:szCs w:val="22"/>
        </w:rPr>
      </w:pPr>
      <w:r w:rsidRPr="00867DF1">
        <w:rPr>
          <w:rFonts w:ascii="Museo Sans Rounded 300" w:hAnsi="Museo Sans Rounded 300" w:cs="Arial"/>
          <w:sz w:val="22"/>
          <w:szCs w:val="22"/>
        </w:rPr>
        <w:t xml:space="preserve">Part of our mission </w:t>
      </w:r>
      <w:r w:rsidR="005B4291" w:rsidRPr="00867DF1">
        <w:rPr>
          <w:rFonts w:ascii="Museo Sans Rounded 300" w:hAnsi="Museo Sans Rounded 300" w:cs="Arial"/>
          <w:sz w:val="22"/>
          <w:szCs w:val="22"/>
        </w:rPr>
        <w:t xml:space="preserve">is </w:t>
      </w:r>
      <w:r w:rsidRPr="00867DF1">
        <w:rPr>
          <w:rFonts w:ascii="Museo Sans Rounded 300" w:hAnsi="Museo Sans Rounded 300" w:cs="Arial"/>
          <w:sz w:val="22"/>
          <w:szCs w:val="22"/>
        </w:rPr>
        <w:t xml:space="preserve">to create a workplace that people love to work </w:t>
      </w:r>
      <w:r w:rsidR="006263F4">
        <w:rPr>
          <w:rFonts w:ascii="Museo Sans Rounded 300" w:hAnsi="Museo Sans Rounded 300" w:cs="Arial"/>
          <w:sz w:val="22"/>
          <w:szCs w:val="22"/>
        </w:rPr>
        <w:t>in</w:t>
      </w:r>
      <w:r w:rsidR="005B4291" w:rsidRPr="00867DF1">
        <w:rPr>
          <w:rFonts w:ascii="Museo Sans Rounded 300" w:hAnsi="Museo Sans Rounded 300" w:cs="Arial"/>
          <w:sz w:val="22"/>
          <w:szCs w:val="22"/>
        </w:rPr>
        <w:t xml:space="preserve"> and volunteer within</w:t>
      </w:r>
      <w:r w:rsidR="00150C84">
        <w:rPr>
          <w:rFonts w:ascii="Museo Sans Rounded 300" w:hAnsi="Museo Sans Rounded 300" w:cs="Arial"/>
          <w:sz w:val="22"/>
          <w:szCs w:val="22"/>
        </w:rPr>
        <w:t xml:space="preserve"> – that </w:t>
      </w:r>
      <w:r w:rsidR="004914F8">
        <w:rPr>
          <w:rFonts w:ascii="Museo Sans Rounded 300" w:hAnsi="Museo Sans Rounded 300" w:cs="Arial"/>
          <w:sz w:val="22"/>
          <w:szCs w:val="22"/>
        </w:rPr>
        <w:t>must</w:t>
      </w:r>
      <w:r w:rsidR="00150C84">
        <w:rPr>
          <w:rFonts w:ascii="Museo Sans Rounded 300" w:hAnsi="Museo Sans Rounded 300" w:cs="Arial"/>
          <w:sz w:val="22"/>
          <w:szCs w:val="22"/>
        </w:rPr>
        <w:t xml:space="preserve"> be the ambition</w:t>
      </w:r>
      <w:r w:rsidRPr="00867DF1">
        <w:rPr>
          <w:rFonts w:ascii="Museo Sans Rounded 300" w:hAnsi="Museo Sans Rounded 300" w:cs="Arial"/>
          <w:sz w:val="22"/>
          <w:szCs w:val="22"/>
        </w:rPr>
        <w:t xml:space="preserve">. </w:t>
      </w:r>
      <w:r w:rsidR="00972C22" w:rsidRPr="00867DF1">
        <w:rPr>
          <w:rFonts w:ascii="Museo Sans Rounded 300" w:hAnsi="Museo Sans Rounded 300" w:cs="Arial"/>
          <w:sz w:val="22"/>
          <w:szCs w:val="22"/>
        </w:rPr>
        <w:t xml:space="preserve">You will therefore be expected to </w:t>
      </w:r>
      <w:r w:rsidRPr="00867DF1">
        <w:rPr>
          <w:rFonts w:ascii="Museo Sans Rounded 300" w:hAnsi="Museo Sans Rounded 300" w:cs="Arial"/>
          <w:sz w:val="22"/>
          <w:szCs w:val="22"/>
        </w:rPr>
        <w:t xml:space="preserve">listen to trends and to </w:t>
      </w:r>
      <w:r w:rsidR="00185EAA" w:rsidRPr="00867DF1">
        <w:rPr>
          <w:rFonts w:ascii="Museo Sans Rounded 300" w:hAnsi="Museo Sans Rounded 300" w:cs="Arial"/>
          <w:sz w:val="22"/>
          <w:szCs w:val="22"/>
        </w:rPr>
        <w:t>individuals</w:t>
      </w:r>
      <w:r w:rsidR="004914F8">
        <w:rPr>
          <w:rFonts w:ascii="Museo Sans Rounded 300" w:hAnsi="Museo Sans Rounded 300" w:cs="Arial"/>
          <w:sz w:val="22"/>
          <w:szCs w:val="22"/>
        </w:rPr>
        <w:t xml:space="preserve"> to then</w:t>
      </w:r>
      <w:r w:rsidRPr="00867DF1">
        <w:rPr>
          <w:rFonts w:ascii="Museo Sans Rounded 300" w:hAnsi="Museo Sans Rounded 300" w:cs="Arial"/>
          <w:sz w:val="22"/>
          <w:szCs w:val="22"/>
        </w:rPr>
        <w:t xml:space="preserve"> translate that into realistic actions that we can potentially embed into our culture,</w:t>
      </w:r>
      <w:r w:rsidR="001C3465">
        <w:rPr>
          <w:rFonts w:ascii="Museo Sans Rounded 300" w:hAnsi="Museo Sans Rounded 300" w:cs="Arial"/>
          <w:sz w:val="22"/>
          <w:szCs w:val="22"/>
        </w:rPr>
        <w:t xml:space="preserve"> &amp; </w:t>
      </w:r>
      <w:r w:rsidRPr="00867DF1">
        <w:rPr>
          <w:rFonts w:ascii="Museo Sans Rounded 300" w:hAnsi="Museo Sans Rounded 300" w:cs="Arial"/>
          <w:sz w:val="22"/>
          <w:szCs w:val="22"/>
        </w:rPr>
        <w:t>our way of working</w:t>
      </w:r>
      <w:r w:rsidR="001C3465">
        <w:rPr>
          <w:rFonts w:ascii="Museo Sans Rounded 300" w:hAnsi="Museo Sans Rounded 300" w:cs="Arial"/>
          <w:sz w:val="22"/>
          <w:szCs w:val="22"/>
        </w:rPr>
        <w:t>. I</w:t>
      </w:r>
      <w:r w:rsidRPr="00867DF1">
        <w:rPr>
          <w:rFonts w:ascii="Museo Sans Rounded 300" w:hAnsi="Museo Sans Rounded 300" w:cs="Arial"/>
          <w:sz w:val="22"/>
          <w:szCs w:val="22"/>
        </w:rPr>
        <w:t xml:space="preserve">n turn ensure that everyone has </w:t>
      </w:r>
      <w:r w:rsidR="00972C22" w:rsidRPr="00867DF1">
        <w:rPr>
          <w:rFonts w:ascii="Museo Sans Rounded 300" w:hAnsi="Museo Sans Rounded 300" w:cs="Arial"/>
          <w:sz w:val="22"/>
          <w:szCs w:val="22"/>
        </w:rPr>
        <w:t xml:space="preserve">a </w:t>
      </w:r>
      <w:r w:rsidRPr="00867DF1">
        <w:rPr>
          <w:rFonts w:ascii="Museo Sans Rounded 300" w:hAnsi="Museo Sans Rounded 300" w:cs="Arial"/>
          <w:sz w:val="22"/>
          <w:szCs w:val="22"/>
        </w:rPr>
        <w:t xml:space="preserve">voice </w:t>
      </w:r>
      <w:r w:rsidR="001C3465">
        <w:rPr>
          <w:rFonts w:ascii="Museo Sans Rounded 300" w:hAnsi="Museo Sans Rounded 300" w:cs="Arial"/>
          <w:sz w:val="22"/>
          <w:szCs w:val="22"/>
        </w:rPr>
        <w:t>and</w:t>
      </w:r>
      <w:r w:rsidRPr="00867DF1">
        <w:rPr>
          <w:rFonts w:ascii="Museo Sans Rounded 300" w:hAnsi="Museo Sans Rounded 300" w:cs="Arial"/>
          <w:sz w:val="22"/>
          <w:szCs w:val="22"/>
        </w:rPr>
        <w:t xml:space="preserve"> is heard, to create an environment that encourages our people to be themselves.</w:t>
      </w:r>
    </w:p>
    <w:p w14:paraId="2C663D3A" w14:textId="3376333B" w:rsidR="003A50E7" w:rsidRPr="00867DF1" w:rsidRDefault="00775DDE" w:rsidP="00153E85">
      <w:pPr>
        <w:pStyle w:val="NormalWeb"/>
        <w:numPr>
          <w:ilvl w:val="0"/>
          <w:numId w:val="8"/>
        </w:numPr>
        <w:ind w:left="851" w:right="686" w:hanging="284"/>
        <w:jc w:val="both"/>
        <w:rPr>
          <w:rFonts w:ascii="Museo Sans Rounded 300" w:hAnsi="Museo Sans Rounded 300" w:cs="Noto Sans"/>
          <w:color w:val="2D2D2D"/>
          <w:sz w:val="22"/>
          <w:szCs w:val="22"/>
        </w:rPr>
      </w:pPr>
      <w:r w:rsidRPr="00867DF1">
        <w:rPr>
          <w:rFonts w:ascii="Museo Sans Rounded 300" w:hAnsi="Museo Sans Rounded 300" w:cs="Noto Sans"/>
          <w:color w:val="2D2D2D"/>
          <w:sz w:val="22"/>
          <w:szCs w:val="22"/>
        </w:rPr>
        <w:t xml:space="preserve">Taking ownership of the annual employee engagement survey (“Care to Share”), establishing </w:t>
      </w:r>
      <w:r w:rsidR="00F07BCE" w:rsidRPr="00867DF1">
        <w:rPr>
          <w:rFonts w:ascii="Museo Sans Rounded 300" w:hAnsi="Museo Sans Rounded 300" w:cs="Noto Sans"/>
          <w:color w:val="2D2D2D"/>
          <w:sz w:val="22"/>
          <w:szCs w:val="22"/>
        </w:rPr>
        <w:t xml:space="preserve">improved </w:t>
      </w:r>
      <w:r w:rsidRPr="00867DF1">
        <w:rPr>
          <w:rFonts w:ascii="Museo Sans Rounded 300" w:hAnsi="Museo Sans Rounded 300" w:cs="Noto Sans"/>
          <w:color w:val="2D2D2D"/>
          <w:sz w:val="22"/>
          <w:szCs w:val="22"/>
        </w:rPr>
        <w:t xml:space="preserve">employee and volunteer participation rates and in turn, providing clear and quantitative feedback to the </w:t>
      </w:r>
      <w:r w:rsidR="00C52E4C">
        <w:rPr>
          <w:rFonts w:ascii="Museo Sans Rounded 300" w:hAnsi="Museo Sans Rounded 300" w:cs="Noto Sans"/>
          <w:color w:val="2D2D2D"/>
          <w:sz w:val="22"/>
          <w:szCs w:val="22"/>
        </w:rPr>
        <w:t>Leadership team</w:t>
      </w:r>
      <w:r w:rsidR="006138D6" w:rsidRPr="00867DF1">
        <w:rPr>
          <w:rFonts w:ascii="Museo Sans Rounded 300" w:hAnsi="Museo Sans Rounded 300" w:cs="Noto Sans"/>
          <w:color w:val="2D2D2D"/>
          <w:sz w:val="22"/>
          <w:szCs w:val="22"/>
        </w:rPr>
        <w:t>, the Senior Volunteer Team</w:t>
      </w:r>
      <w:r w:rsidR="00023969">
        <w:rPr>
          <w:rFonts w:ascii="Museo Sans Rounded 300" w:hAnsi="Museo Sans Rounded 300" w:cs="Noto Sans"/>
          <w:color w:val="2D2D2D"/>
          <w:sz w:val="22"/>
          <w:szCs w:val="22"/>
        </w:rPr>
        <w:t xml:space="preserve"> and the Board, </w:t>
      </w:r>
      <w:r w:rsidRPr="00867DF1">
        <w:rPr>
          <w:rFonts w:ascii="Museo Sans Rounded 300" w:hAnsi="Museo Sans Rounded 300" w:cs="Noto Sans"/>
          <w:color w:val="2D2D2D"/>
          <w:sz w:val="22"/>
          <w:szCs w:val="22"/>
        </w:rPr>
        <w:t>highlighting priorities and actions</w:t>
      </w:r>
      <w:r w:rsidR="00023969">
        <w:rPr>
          <w:rFonts w:ascii="Museo Sans Rounded 300" w:hAnsi="Museo Sans Rounded 300" w:cs="Noto Sans"/>
          <w:color w:val="2D2D2D"/>
          <w:sz w:val="22"/>
          <w:szCs w:val="22"/>
        </w:rPr>
        <w:t>.</w:t>
      </w:r>
    </w:p>
    <w:p w14:paraId="3BFE76A4" w14:textId="70F4D3F7" w:rsidR="008E2E27" w:rsidRPr="00867DF1" w:rsidRDefault="008E2E27" w:rsidP="001D6743">
      <w:pPr>
        <w:widowControl w:val="0"/>
        <w:autoSpaceDE w:val="0"/>
        <w:autoSpaceDN w:val="0"/>
        <w:spacing w:after="0" w:line="240" w:lineRule="auto"/>
        <w:ind w:right="686" w:firstLine="426"/>
        <w:rPr>
          <w:rFonts w:ascii="Museo Sans Rounded 300" w:hAnsi="Museo Sans Rounded 300" w:cs="Arial"/>
          <w:b/>
          <w:bCs/>
          <w:sz w:val="22"/>
          <w:szCs w:val="22"/>
        </w:rPr>
      </w:pPr>
      <w:r w:rsidRPr="00867DF1">
        <w:rPr>
          <w:rFonts w:ascii="Museo Sans Rounded 300" w:hAnsi="Museo Sans Rounded 300" w:cs="Arial"/>
          <w:b/>
          <w:bCs/>
          <w:sz w:val="22"/>
          <w:szCs w:val="22"/>
        </w:rPr>
        <w:lastRenderedPageBreak/>
        <w:t>Staff Development, Training and Education</w:t>
      </w:r>
    </w:p>
    <w:p w14:paraId="18B0042E" w14:textId="77777777" w:rsidR="00685E82" w:rsidRDefault="00685E82" w:rsidP="00153E85">
      <w:pPr>
        <w:pStyle w:val="ListParagraph"/>
        <w:widowControl w:val="0"/>
        <w:numPr>
          <w:ilvl w:val="0"/>
          <w:numId w:val="8"/>
        </w:numPr>
        <w:autoSpaceDE w:val="0"/>
        <w:autoSpaceDN w:val="0"/>
        <w:spacing w:after="0" w:line="240" w:lineRule="auto"/>
        <w:ind w:left="851" w:right="686" w:hanging="284"/>
        <w:jc w:val="both"/>
        <w:rPr>
          <w:rFonts w:ascii="Museo Sans Rounded 300" w:hAnsi="Museo Sans Rounded 300" w:cs="Arial"/>
          <w:sz w:val="22"/>
          <w:szCs w:val="22"/>
        </w:rPr>
      </w:pPr>
      <w:r>
        <w:rPr>
          <w:rFonts w:ascii="Museo Sans Rounded 300" w:hAnsi="Museo Sans Rounded 300" w:cs="Arial"/>
          <w:sz w:val="22"/>
          <w:szCs w:val="22"/>
        </w:rPr>
        <w:t xml:space="preserve">Will be required to </w:t>
      </w:r>
      <w:r w:rsidR="008E2E27" w:rsidRPr="00867DF1">
        <w:rPr>
          <w:rFonts w:ascii="Museo Sans Rounded 300" w:hAnsi="Museo Sans Rounded 300" w:cs="Arial"/>
          <w:sz w:val="22"/>
          <w:szCs w:val="22"/>
        </w:rPr>
        <w:t>undertake mandatory training and is responsible for keeping this up to date.</w:t>
      </w:r>
    </w:p>
    <w:p w14:paraId="56129D38" w14:textId="77777777" w:rsidR="00685E82" w:rsidRDefault="00685E82" w:rsidP="00153E85">
      <w:pPr>
        <w:pStyle w:val="ListParagraph"/>
        <w:widowControl w:val="0"/>
        <w:numPr>
          <w:ilvl w:val="0"/>
          <w:numId w:val="8"/>
        </w:numPr>
        <w:autoSpaceDE w:val="0"/>
        <w:autoSpaceDN w:val="0"/>
        <w:spacing w:after="0" w:line="240" w:lineRule="auto"/>
        <w:ind w:left="851" w:right="686" w:hanging="284"/>
        <w:jc w:val="both"/>
        <w:rPr>
          <w:rFonts w:ascii="Museo Sans Rounded 300" w:hAnsi="Museo Sans Rounded 300" w:cs="Arial"/>
          <w:sz w:val="22"/>
          <w:szCs w:val="22"/>
        </w:rPr>
      </w:pPr>
      <w:r>
        <w:rPr>
          <w:rFonts w:ascii="Museo Sans Rounded 300" w:hAnsi="Museo Sans Rounded 300" w:cs="Arial"/>
          <w:sz w:val="22"/>
          <w:szCs w:val="22"/>
        </w:rPr>
        <w:t xml:space="preserve">Participate in </w:t>
      </w:r>
      <w:r w:rsidR="008E2E27" w:rsidRPr="00685E82">
        <w:rPr>
          <w:rFonts w:ascii="Museo Sans Rounded 300" w:hAnsi="Museo Sans Rounded 300" w:cs="Arial"/>
          <w:sz w:val="22"/>
          <w:szCs w:val="22"/>
        </w:rPr>
        <w:t>an appraisal of performance each year and will be responsible for agreeing a development plan, in agreement with their manager or immediate supervisor</w:t>
      </w:r>
      <w:r w:rsidR="003629EB" w:rsidRPr="00685E82">
        <w:rPr>
          <w:rFonts w:ascii="Museo Sans Rounded 300" w:hAnsi="Museo Sans Rounded 300" w:cs="Arial"/>
          <w:sz w:val="22"/>
          <w:szCs w:val="22"/>
        </w:rPr>
        <w:t xml:space="preserve">, </w:t>
      </w:r>
      <w:r w:rsidR="008E2E27" w:rsidRPr="00685E82">
        <w:rPr>
          <w:rFonts w:ascii="Museo Sans Rounded 300" w:hAnsi="Museo Sans Rounded 300" w:cs="Arial"/>
          <w:sz w:val="22"/>
          <w:szCs w:val="22"/>
        </w:rPr>
        <w:t>reviewed</w:t>
      </w:r>
      <w:r w:rsidR="003629EB" w:rsidRPr="00685E82">
        <w:rPr>
          <w:rFonts w:ascii="Museo Sans Rounded 300" w:hAnsi="Museo Sans Rounded 300" w:cs="Arial"/>
          <w:sz w:val="22"/>
          <w:szCs w:val="22"/>
        </w:rPr>
        <w:t xml:space="preserve"> </w:t>
      </w:r>
      <w:r w:rsidR="00773637" w:rsidRPr="00685E82">
        <w:rPr>
          <w:rFonts w:ascii="Museo Sans Rounded 300" w:hAnsi="Museo Sans Rounded 300" w:cs="Arial"/>
          <w:sz w:val="22"/>
          <w:szCs w:val="22"/>
        </w:rPr>
        <w:t>annually.</w:t>
      </w:r>
    </w:p>
    <w:p w14:paraId="12989605" w14:textId="1481E3F3" w:rsidR="008E2E27" w:rsidRPr="00685E82" w:rsidRDefault="008E2E27" w:rsidP="00153E85">
      <w:pPr>
        <w:pStyle w:val="ListParagraph"/>
        <w:widowControl w:val="0"/>
        <w:numPr>
          <w:ilvl w:val="0"/>
          <w:numId w:val="8"/>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If the post holder feels he/she is not achieving their objective as agreed in the development plan they will bring it to the attention of their supervisor or manager at the earliest opportunity.</w:t>
      </w:r>
    </w:p>
    <w:p w14:paraId="02BFE648" w14:textId="77777777" w:rsidR="008E2E27" w:rsidRPr="00867DF1" w:rsidRDefault="008E2E27" w:rsidP="001D6743">
      <w:pPr>
        <w:widowControl w:val="0"/>
        <w:autoSpaceDE w:val="0"/>
        <w:autoSpaceDN w:val="0"/>
        <w:spacing w:after="0" w:line="240" w:lineRule="auto"/>
        <w:ind w:right="686" w:firstLine="426"/>
        <w:rPr>
          <w:rFonts w:ascii="Museo Sans Rounded 300" w:hAnsi="Museo Sans Rounded 300" w:cs="Arial"/>
          <w:sz w:val="22"/>
          <w:szCs w:val="22"/>
        </w:rPr>
      </w:pPr>
    </w:p>
    <w:p w14:paraId="5F3391D5" w14:textId="24045F7F" w:rsidR="008E2E27" w:rsidRPr="00867DF1" w:rsidRDefault="008E2E27" w:rsidP="001D6743">
      <w:pPr>
        <w:widowControl w:val="0"/>
        <w:autoSpaceDE w:val="0"/>
        <w:autoSpaceDN w:val="0"/>
        <w:spacing w:after="0" w:line="240" w:lineRule="auto"/>
        <w:ind w:right="686" w:firstLine="426"/>
        <w:rPr>
          <w:rFonts w:ascii="Museo Sans Rounded 300" w:hAnsi="Museo Sans Rounded 300" w:cs="Arial"/>
          <w:b/>
          <w:bCs/>
          <w:sz w:val="22"/>
          <w:szCs w:val="22"/>
        </w:rPr>
      </w:pPr>
      <w:r w:rsidRPr="00867DF1">
        <w:rPr>
          <w:rFonts w:ascii="Museo Sans Rounded 300" w:hAnsi="Museo Sans Rounded 300" w:cs="Arial"/>
          <w:b/>
          <w:bCs/>
          <w:sz w:val="22"/>
          <w:szCs w:val="22"/>
        </w:rPr>
        <w:t>Health and Safety</w:t>
      </w:r>
    </w:p>
    <w:p w14:paraId="27557E25" w14:textId="77777777" w:rsidR="00685E82" w:rsidRDefault="008E2E27" w:rsidP="00301946">
      <w:pPr>
        <w:pStyle w:val="ListParagraph"/>
        <w:widowControl w:val="0"/>
        <w:numPr>
          <w:ilvl w:val="0"/>
          <w:numId w:val="9"/>
        </w:numPr>
        <w:autoSpaceDE w:val="0"/>
        <w:autoSpaceDN w:val="0"/>
        <w:spacing w:after="0" w:line="240" w:lineRule="auto"/>
        <w:ind w:left="851" w:right="686" w:hanging="284"/>
        <w:jc w:val="both"/>
        <w:rPr>
          <w:rFonts w:ascii="Museo Sans Rounded 300" w:hAnsi="Museo Sans Rounded 300" w:cs="Arial"/>
          <w:sz w:val="22"/>
          <w:szCs w:val="22"/>
        </w:rPr>
      </w:pPr>
      <w:r w:rsidRPr="00867DF1">
        <w:rPr>
          <w:rFonts w:ascii="Museo Sans Rounded 300" w:hAnsi="Museo Sans Rounded 300" w:cs="Arial"/>
          <w:sz w:val="22"/>
          <w:szCs w:val="22"/>
        </w:rPr>
        <w:t>Work in accordance with Health and Safety regulations always.</w:t>
      </w:r>
    </w:p>
    <w:p w14:paraId="2BFD5906" w14:textId="63DCC3EE" w:rsidR="005F16EC" w:rsidRPr="00685E82" w:rsidRDefault="008E2E27" w:rsidP="00301946">
      <w:pPr>
        <w:pStyle w:val="ListParagraph"/>
        <w:widowControl w:val="0"/>
        <w:numPr>
          <w:ilvl w:val="0"/>
          <w:numId w:val="9"/>
        </w:numPr>
        <w:autoSpaceDE w:val="0"/>
        <w:autoSpaceDN w:val="0"/>
        <w:spacing w:after="0" w:line="240" w:lineRule="auto"/>
        <w:ind w:left="851" w:right="686" w:hanging="284"/>
        <w:jc w:val="both"/>
        <w:rPr>
          <w:rFonts w:ascii="Museo Sans Rounded 300" w:hAnsi="Museo Sans Rounded 300" w:cs="Arial"/>
          <w:sz w:val="22"/>
          <w:szCs w:val="22"/>
        </w:rPr>
      </w:pPr>
      <w:r w:rsidRPr="00685E82">
        <w:rPr>
          <w:rFonts w:ascii="Museo Sans Rounded 300" w:hAnsi="Museo Sans Rounded 300" w:cs="Arial"/>
          <w:sz w:val="22"/>
          <w:szCs w:val="22"/>
        </w:rPr>
        <w:t>Report any incidents of breaches of Health and Safety and report any dangerous acts or omissions that are seen in the course of duty that compromise the Health and Safety of staff, volunteers, or service users in accordance with SJAC’s Health and Safety policy.</w:t>
      </w:r>
    </w:p>
    <w:p w14:paraId="710D41F3" w14:textId="77777777" w:rsidR="005F16EC" w:rsidRPr="00867DF1" w:rsidRDefault="005F16EC" w:rsidP="00301946">
      <w:pPr>
        <w:widowControl w:val="0"/>
        <w:autoSpaceDE w:val="0"/>
        <w:autoSpaceDN w:val="0"/>
        <w:spacing w:after="0" w:line="240" w:lineRule="auto"/>
        <w:jc w:val="both"/>
        <w:rPr>
          <w:rFonts w:ascii="Museo Sans Rounded 500" w:hAnsi="Museo Sans Rounded 500" w:cs="Arial"/>
          <w:sz w:val="22"/>
          <w:szCs w:val="22"/>
        </w:rPr>
      </w:pPr>
    </w:p>
    <w:p w14:paraId="7062A481"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2BC58773"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546E678C"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25273F39"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416C6190"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530E0F4E"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61A76139"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3E0EFACA"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2D327A74"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33DB1EF3"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28CFA320"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00E823FA"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249F272A"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1CCBBFBD"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1A96C158"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790330B6"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1DA2810F"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25082124"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56C3CF10"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543B3B19"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48AF7C37"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3A68605F"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038FF1CE"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4EAA32D7"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66702441"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6220CA04"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68E14265"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014D4571"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69647E81"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3374D2AD"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0E6C75B7"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1E82E1B2"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4593B356"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7CB900C4"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44D3766D"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7C24EFDD"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624B5435"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7F396E42"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31370EBD"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50FC1C5F"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12C234A8"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7F20F3F6"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55BDF67D" w14:textId="77777777" w:rsidR="00301946" w:rsidRDefault="00301946" w:rsidP="00F11956">
      <w:pPr>
        <w:widowControl w:val="0"/>
        <w:autoSpaceDE w:val="0"/>
        <w:autoSpaceDN w:val="0"/>
        <w:spacing w:after="0" w:line="240" w:lineRule="auto"/>
        <w:ind w:hanging="284"/>
        <w:rPr>
          <w:rFonts w:ascii="Museo Sans Rounded 500" w:hAnsi="Museo Sans Rounded 500" w:cs="Arial"/>
          <w:b/>
          <w:bCs/>
          <w:sz w:val="22"/>
          <w:szCs w:val="22"/>
        </w:rPr>
      </w:pPr>
    </w:p>
    <w:p w14:paraId="21CADBD6" w14:textId="2E3C2E03" w:rsidR="006427E6" w:rsidRPr="0006675F" w:rsidRDefault="003410C3" w:rsidP="00301946">
      <w:pPr>
        <w:widowControl w:val="0"/>
        <w:autoSpaceDE w:val="0"/>
        <w:autoSpaceDN w:val="0"/>
        <w:spacing w:after="0" w:line="240" w:lineRule="auto"/>
        <w:ind w:firstLine="142"/>
        <w:rPr>
          <w:rFonts w:ascii="Museo Sans Rounded 500" w:hAnsi="Museo Sans Rounded 500" w:cs="Arial"/>
          <w:b/>
          <w:bCs/>
          <w:sz w:val="22"/>
          <w:szCs w:val="22"/>
        </w:rPr>
      </w:pPr>
      <w:r w:rsidRPr="0006675F">
        <w:rPr>
          <w:rFonts w:ascii="Museo Sans Rounded 500" w:hAnsi="Museo Sans Rounded 500" w:cs="Arial"/>
          <w:b/>
          <w:bCs/>
          <w:sz w:val="22"/>
          <w:szCs w:val="22"/>
        </w:rPr>
        <w:t>Person s</w:t>
      </w:r>
      <w:r w:rsidR="006427E6" w:rsidRPr="0006675F">
        <w:rPr>
          <w:rFonts w:ascii="Museo Sans Rounded 500" w:hAnsi="Museo Sans Rounded 500" w:cs="Arial"/>
          <w:b/>
          <w:bCs/>
          <w:sz w:val="22"/>
          <w:szCs w:val="22"/>
        </w:rPr>
        <w:t>pecification</w:t>
      </w:r>
    </w:p>
    <w:p w14:paraId="07A8E243" w14:textId="77777777" w:rsidR="0050135C" w:rsidRDefault="006427E6" w:rsidP="00301946">
      <w:pPr>
        <w:pStyle w:val="BodyText"/>
        <w:ind w:left="142" w:right="402"/>
        <w:jc w:val="both"/>
        <w:rPr>
          <w:rFonts w:ascii="Museo Sans Rounded 300" w:hAnsi="Museo Sans Rounded 300" w:cs="Arial"/>
          <w:sz w:val="22"/>
          <w:szCs w:val="22"/>
        </w:rPr>
      </w:pPr>
      <w:r w:rsidRPr="00867DF1">
        <w:rPr>
          <w:rFonts w:ascii="Museo Sans Rounded 300" w:hAnsi="Museo Sans Rounded 300" w:cs="Arial"/>
          <w:sz w:val="22"/>
          <w:szCs w:val="22"/>
        </w:rPr>
        <w:t xml:space="preserve">This is a specification of the experience, skills, etc. that are required to effectively </w:t>
      </w:r>
      <w:r w:rsidR="005A12F2" w:rsidRPr="00867DF1">
        <w:rPr>
          <w:rFonts w:ascii="Museo Sans Rounded 300" w:hAnsi="Museo Sans Rounded 300" w:cs="Arial"/>
          <w:sz w:val="22"/>
          <w:szCs w:val="22"/>
        </w:rPr>
        <w:t>perform</w:t>
      </w:r>
      <w:r w:rsidRPr="00867DF1">
        <w:rPr>
          <w:rFonts w:ascii="Museo Sans Rounded 300" w:hAnsi="Museo Sans Rounded 300" w:cs="Arial"/>
          <w:sz w:val="22"/>
          <w:szCs w:val="22"/>
        </w:rPr>
        <w:t xml:space="preserve"> the duties and responsibilities of the post (as outlined above) and forms the basis for selection.</w:t>
      </w:r>
    </w:p>
    <w:p w14:paraId="7E607808" w14:textId="752A71A2" w:rsidR="00E7463B" w:rsidRPr="00867DF1" w:rsidRDefault="00E7463B" w:rsidP="00DD0B4D">
      <w:pPr>
        <w:pStyle w:val="BodyText"/>
        <w:ind w:left="-284" w:right="-284"/>
        <w:rPr>
          <w:rFonts w:ascii="Museo Sans Rounded 300" w:hAnsi="Museo Sans Rounded 300" w:cs="Arial"/>
          <w:sz w:val="22"/>
          <w:szCs w:val="22"/>
        </w:rPr>
      </w:pPr>
    </w:p>
    <w:tbl>
      <w:tblPr>
        <w:tblW w:w="9923" w:type="dxa"/>
        <w:tblInd w:w="137"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5954"/>
        <w:gridCol w:w="993"/>
        <w:gridCol w:w="844"/>
        <w:gridCol w:w="2132"/>
      </w:tblGrid>
      <w:tr w:rsidR="00A7005B" w:rsidRPr="004F497F" w14:paraId="3F641121" w14:textId="77777777" w:rsidTr="00301946">
        <w:trPr>
          <w:trHeight w:val="526"/>
        </w:trPr>
        <w:tc>
          <w:tcPr>
            <w:tcW w:w="5954" w:type="dxa"/>
            <w:shd w:val="clear" w:color="auto" w:fill="FBB900" w:themeFill="text2"/>
            <w:vAlign w:val="center"/>
          </w:tcPr>
          <w:p w14:paraId="55E9BC32" w14:textId="77777777" w:rsidR="00E7463B" w:rsidRPr="004D0EEE" w:rsidRDefault="00E7463B" w:rsidP="004D0EEE">
            <w:pPr>
              <w:pStyle w:val="Body"/>
              <w:rPr>
                <w:sz w:val="20"/>
                <w:szCs w:val="20"/>
              </w:rPr>
            </w:pPr>
            <w:r w:rsidRPr="004D0EEE">
              <w:rPr>
                <w:color w:val="FFFFFF" w:themeColor="background1"/>
                <w:sz w:val="20"/>
                <w:szCs w:val="20"/>
              </w:rPr>
              <w:t>Requirements:</w:t>
            </w:r>
          </w:p>
        </w:tc>
        <w:tc>
          <w:tcPr>
            <w:tcW w:w="993" w:type="dxa"/>
            <w:shd w:val="clear" w:color="auto" w:fill="FBB900" w:themeFill="text2"/>
            <w:vAlign w:val="center"/>
          </w:tcPr>
          <w:p w14:paraId="02E5BC95" w14:textId="77777777" w:rsidR="00E7463B" w:rsidRPr="004F497F" w:rsidRDefault="00E7463B" w:rsidP="00883626">
            <w:pPr>
              <w:spacing w:after="0"/>
              <w:ind w:left="-142"/>
              <w:jc w:val="center"/>
              <w:rPr>
                <w:rFonts w:ascii="Museo Sans Rounded 900" w:hAnsi="Museo Sans Rounded 900" w:cs="Arial"/>
                <w:color w:val="FFFFFF" w:themeColor="background1"/>
                <w:sz w:val="20"/>
              </w:rPr>
            </w:pPr>
            <w:r w:rsidRPr="004F497F">
              <w:rPr>
                <w:rFonts w:ascii="Museo Sans Rounded 900" w:hAnsi="Museo Sans Rounded 900" w:cs="Arial"/>
                <w:color w:val="FFFFFF" w:themeColor="background1"/>
                <w:sz w:val="20"/>
              </w:rPr>
              <w:t>Essential:</w:t>
            </w:r>
          </w:p>
        </w:tc>
        <w:tc>
          <w:tcPr>
            <w:tcW w:w="844" w:type="dxa"/>
            <w:shd w:val="clear" w:color="auto" w:fill="FBB900" w:themeFill="text2"/>
            <w:vAlign w:val="center"/>
          </w:tcPr>
          <w:p w14:paraId="4280619E" w14:textId="77777777" w:rsidR="00E7463B" w:rsidRPr="004F497F" w:rsidRDefault="00E7463B" w:rsidP="00883626">
            <w:pPr>
              <w:spacing w:after="0"/>
              <w:jc w:val="center"/>
              <w:rPr>
                <w:rFonts w:ascii="Museo Sans Rounded 900" w:hAnsi="Museo Sans Rounded 900" w:cs="Arial"/>
                <w:color w:val="FFFFFF" w:themeColor="background1"/>
                <w:sz w:val="20"/>
              </w:rPr>
            </w:pPr>
            <w:r w:rsidRPr="004F497F">
              <w:rPr>
                <w:rFonts w:ascii="Museo Sans Rounded 900" w:hAnsi="Museo Sans Rounded 900" w:cs="Arial"/>
                <w:color w:val="FFFFFF" w:themeColor="background1"/>
                <w:sz w:val="20"/>
              </w:rPr>
              <w:t>Desirable:</w:t>
            </w:r>
          </w:p>
        </w:tc>
        <w:tc>
          <w:tcPr>
            <w:tcW w:w="2132" w:type="dxa"/>
            <w:shd w:val="clear" w:color="auto" w:fill="FBB900" w:themeFill="text2"/>
            <w:vAlign w:val="center"/>
          </w:tcPr>
          <w:p w14:paraId="522DBACC" w14:textId="77777777" w:rsidR="00E7463B" w:rsidRPr="004F497F" w:rsidRDefault="00FA3D8E" w:rsidP="00883626">
            <w:pPr>
              <w:spacing w:before="240" w:after="0"/>
              <w:ind w:left="284"/>
              <w:rPr>
                <w:rFonts w:ascii="Museo Sans Rounded 900" w:hAnsi="Museo Sans Rounded 900" w:cs="Arial"/>
                <w:color w:val="FFFFFF" w:themeColor="background1"/>
                <w:sz w:val="20"/>
              </w:rPr>
            </w:pPr>
            <w:r w:rsidRPr="004F497F">
              <w:rPr>
                <w:rFonts w:ascii="Museo Sans Rounded 900" w:hAnsi="Museo Sans Rounded 900" w:cs="Arial"/>
                <w:color w:val="FFFFFF" w:themeColor="background1"/>
                <w:sz w:val="20"/>
              </w:rPr>
              <w:t>Met</w:t>
            </w:r>
            <w:r w:rsidR="00A9714F" w:rsidRPr="004F497F">
              <w:rPr>
                <w:rFonts w:ascii="Museo Sans Rounded 900" w:hAnsi="Museo Sans Rounded 900" w:cs="Arial"/>
                <w:color w:val="FFFFFF" w:themeColor="background1"/>
                <w:sz w:val="20"/>
              </w:rPr>
              <w:t xml:space="preserve">hod </w:t>
            </w:r>
            <w:r w:rsidRPr="004F497F">
              <w:rPr>
                <w:rFonts w:ascii="Museo Sans Rounded 900" w:hAnsi="Museo Sans Rounded 900" w:cs="Arial"/>
                <w:color w:val="FFFFFF" w:themeColor="background1"/>
                <w:sz w:val="20"/>
              </w:rPr>
              <w:t>supporting a</w:t>
            </w:r>
            <w:r w:rsidR="00E7463B" w:rsidRPr="004F497F">
              <w:rPr>
                <w:rFonts w:ascii="Museo Sans Rounded 900" w:hAnsi="Museo Sans Rounded 900" w:cs="Arial"/>
                <w:color w:val="FFFFFF" w:themeColor="background1"/>
                <w:sz w:val="20"/>
              </w:rPr>
              <w:t>ssessment:</w:t>
            </w:r>
          </w:p>
        </w:tc>
      </w:tr>
      <w:tr w:rsidR="006427E6" w:rsidRPr="004F497F" w14:paraId="1E22B4C8" w14:textId="77777777" w:rsidTr="00301946">
        <w:trPr>
          <w:trHeight w:val="283"/>
        </w:trPr>
        <w:tc>
          <w:tcPr>
            <w:tcW w:w="5954" w:type="dxa"/>
            <w:vAlign w:val="center"/>
          </w:tcPr>
          <w:p w14:paraId="7CF203D7" w14:textId="210B8BE2" w:rsidR="006427E6" w:rsidRPr="004D0EEE" w:rsidRDefault="00A7005B" w:rsidP="004D0EEE">
            <w:pPr>
              <w:pStyle w:val="Body"/>
              <w:rPr>
                <w:sz w:val="20"/>
                <w:szCs w:val="20"/>
              </w:rPr>
            </w:pPr>
            <w:r w:rsidRPr="004D0EEE">
              <w:rPr>
                <w:sz w:val="20"/>
                <w:szCs w:val="20"/>
              </w:rPr>
              <w:t>Educated to degree level or equivalent in a subject relevant to the role</w:t>
            </w:r>
          </w:p>
        </w:tc>
        <w:tc>
          <w:tcPr>
            <w:tcW w:w="993" w:type="dxa"/>
            <w:vAlign w:val="center"/>
          </w:tcPr>
          <w:p w14:paraId="6B8A3BAD" w14:textId="6F0E0301" w:rsidR="006427E6" w:rsidRPr="004F497F" w:rsidRDefault="00182821" w:rsidP="00883626">
            <w:pPr>
              <w:pStyle w:val="TableParagraph"/>
              <w:spacing w:before="0"/>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07963BB2" wp14:editId="297CD8BB">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31203D55" w14:textId="34B23E6F" w:rsidR="006427E6" w:rsidRPr="004F497F" w:rsidRDefault="006427E6" w:rsidP="00883626">
            <w:pPr>
              <w:pStyle w:val="TableParagraph"/>
              <w:spacing w:before="121"/>
              <w:ind w:left="0"/>
              <w:jc w:val="center"/>
              <w:rPr>
                <w:rFonts w:ascii="Museo Sans Rounded 300" w:hAnsi="Museo Sans Rounded 300" w:cs="Arial"/>
                <w:b/>
                <w:sz w:val="20"/>
                <w:szCs w:val="20"/>
              </w:rPr>
            </w:pPr>
          </w:p>
        </w:tc>
        <w:tc>
          <w:tcPr>
            <w:tcW w:w="2132" w:type="dxa"/>
            <w:vAlign w:val="center"/>
          </w:tcPr>
          <w:p w14:paraId="3CDDA57E" w14:textId="77777777" w:rsidR="006427E6" w:rsidRPr="004F497F" w:rsidRDefault="009B2273"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w:t>
            </w:r>
            <w:r w:rsidR="006427E6" w:rsidRPr="004F497F">
              <w:rPr>
                <w:rFonts w:ascii="Museo Sans Rounded 300" w:hAnsi="Museo Sans Rounded 300" w:cs="Arial"/>
                <w:sz w:val="20"/>
                <w:szCs w:val="20"/>
              </w:rPr>
              <w:t>orm</w:t>
            </w:r>
          </w:p>
        </w:tc>
      </w:tr>
      <w:tr w:rsidR="006427E6" w:rsidRPr="004F497F" w14:paraId="3D798B28" w14:textId="77777777" w:rsidTr="00301946">
        <w:trPr>
          <w:trHeight w:val="283"/>
        </w:trPr>
        <w:tc>
          <w:tcPr>
            <w:tcW w:w="5954" w:type="dxa"/>
            <w:vAlign w:val="center"/>
          </w:tcPr>
          <w:p w14:paraId="347E269D" w14:textId="5A419E51" w:rsidR="00A7005B" w:rsidRPr="004D0EEE" w:rsidRDefault="00A7005B" w:rsidP="004D0EEE">
            <w:pPr>
              <w:pStyle w:val="Body"/>
              <w:rPr>
                <w:sz w:val="20"/>
                <w:szCs w:val="20"/>
              </w:rPr>
            </w:pPr>
            <w:r w:rsidRPr="004D0EEE">
              <w:rPr>
                <w:sz w:val="20"/>
                <w:szCs w:val="20"/>
              </w:rPr>
              <w:t>Postgraduate qualification in HR or relevant subject</w:t>
            </w:r>
          </w:p>
        </w:tc>
        <w:tc>
          <w:tcPr>
            <w:tcW w:w="993" w:type="dxa"/>
            <w:vAlign w:val="center"/>
          </w:tcPr>
          <w:p w14:paraId="669C1339" w14:textId="77D40841" w:rsidR="006427E6" w:rsidRPr="004F497F" w:rsidRDefault="006427E6" w:rsidP="00883626">
            <w:pPr>
              <w:pStyle w:val="TableParagraph"/>
              <w:ind w:left="-142" w:firstLine="142"/>
              <w:jc w:val="center"/>
              <w:rPr>
                <w:rFonts w:ascii="Museo Sans Rounded 300" w:hAnsi="Museo Sans Rounded 300" w:cs="Arial"/>
                <w:b/>
                <w:sz w:val="20"/>
                <w:szCs w:val="20"/>
              </w:rPr>
            </w:pPr>
          </w:p>
        </w:tc>
        <w:tc>
          <w:tcPr>
            <w:tcW w:w="844" w:type="dxa"/>
            <w:vAlign w:val="center"/>
          </w:tcPr>
          <w:p w14:paraId="0C9A68C6" w14:textId="106A6AD1" w:rsidR="006427E6" w:rsidRPr="004F497F" w:rsidRDefault="00182821" w:rsidP="00883626">
            <w:pPr>
              <w:pStyle w:val="TableParagraph"/>
              <w:spacing w:before="0"/>
              <w:ind w:left="0"/>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5D90A0E0" wp14:editId="1078A01F">
                  <wp:extent cx="224155" cy="215900"/>
                  <wp:effectExtent l="0" t="0" r="4445" b="0"/>
                  <wp:docPr id="2" name="Picture 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132" w:type="dxa"/>
            <w:vAlign w:val="center"/>
          </w:tcPr>
          <w:p w14:paraId="1AB21919" w14:textId="5C090B10" w:rsidR="006427E6" w:rsidRPr="004F497F" w:rsidRDefault="00A7005B"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w:t>
            </w:r>
          </w:p>
        </w:tc>
      </w:tr>
      <w:tr w:rsidR="00A70AC3" w:rsidRPr="004F497F" w14:paraId="69BCBF9A" w14:textId="77777777" w:rsidTr="00301946">
        <w:trPr>
          <w:trHeight w:val="283"/>
        </w:trPr>
        <w:tc>
          <w:tcPr>
            <w:tcW w:w="5954" w:type="dxa"/>
            <w:vAlign w:val="center"/>
          </w:tcPr>
          <w:p w14:paraId="29B5EC9C" w14:textId="4BAF6906" w:rsidR="00A70AC3" w:rsidRPr="004D0EEE" w:rsidRDefault="00A70AC3" w:rsidP="004D0EEE">
            <w:pPr>
              <w:pStyle w:val="Body"/>
              <w:rPr>
                <w:sz w:val="20"/>
                <w:szCs w:val="20"/>
              </w:rPr>
            </w:pPr>
            <w:r w:rsidRPr="004D0EEE">
              <w:rPr>
                <w:sz w:val="20"/>
                <w:szCs w:val="20"/>
              </w:rPr>
              <w:t>CIPD Level 7 qualification (or working towards) or equivalent level</w:t>
            </w:r>
          </w:p>
        </w:tc>
        <w:tc>
          <w:tcPr>
            <w:tcW w:w="993" w:type="dxa"/>
            <w:vAlign w:val="center"/>
          </w:tcPr>
          <w:p w14:paraId="4342D744" w14:textId="77777777" w:rsidR="00A70AC3" w:rsidRPr="004F497F" w:rsidRDefault="00A70AC3" w:rsidP="00883626">
            <w:pPr>
              <w:pStyle w:val="TableParagraph"/>
              <w:ind w:left="-142" w:firstLine="142"/>
              <w:jc w:val="center"/>
              <w:rPr>
                <w:rFonts w:ascii="Museo Sans 900" w:hAnsi="Museo Sans 900" w:cs="Times New Roman"/>
                <w:b/>
                <w:noProof/>
                <w:sz w:val="20"/>
                <w:szCs w:val="20"/>
                <w:vertAlign w:val="subscript"/>
                <w:lang w:bidi="ar-SA"/>
              </w:rPr>
            </w:pPr>
          </w:p>
        </w:tc>
        <w:tc>
          <w:tcPr>
            <w:tcW w:w="844" w:type="dxa"/>
            <w:vAlign w:val="center"/>
          </w:tcPr>
          <w:p w14:paraId="76492730" w14:textId="3D4F0442" w:rsidR="00A70AC3" w:rsidRPr="004F497F" w:rsidRDefault="001854CD" w:rsidP="00883626">
            <w:pPr>
              <w:pStyle w:val="TableParagraph"/>
              <w:spacing w:before="0"/>
              <w:ind w:left="0"/>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1B6336C3" wp14:editId="4838A810">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132" w:type="dxa"/>
            <w:vAlign w:val="center"/>
          </w:tcPr>
          <w:p w14:paraId="6F715452" w14:textId="77777777" w:rsidR="00A70AC3" w:rsidRPr="004F497F" w:rsidRDefault="00A70AC3" w:rsidP="00883626">
            <w:pPr>
              <w:pStyle w:val="TableParagraph"/>
              <w:ind w:left="284"/>
              <w:rPr>
                <w:rFonts w:ascii="Museo Sans Rounded 300" w:hAnsi="Museo Sans Rounded 300" w:cs="Arial"/>
                <w:sz w:val="20"/>
                <w:szCs w:val="20"/>
              </w:rPr>
            </w:pPr>
          </w:p>
        </w:tc>
      </w:tr>
      <w:tr w:rsidR="006427E6" w:rsidRPr="004F497F" w14:paraId="7A134DA9" w14:textId="77777777" w:rsidTr="00301946">
        <w:trPr>
          <w:trHeight w:val="283"/>
        </w:trPr>
        <w:tc>
          <w:tcPr>
            <w:tcW w:w="5954" w:type="dxa"/>
            <w:vAlign w:val="center"/>
          </w:tcPr>
          <w:p w14:paraId="7ADC4469" w14:textId="0E02C9BE" w:rsidR="006427E6" w:rsidRPr="004D0EEE" w:rsidRDefault="001854CD" w:rsidP="004D0EEE">
            <w:pPr>
              <w:pStyle w:val="Body"/>
              <w:rPr>
                <w:sz w:val="20"/>
                <w:szCs w:val="20"/>
              </w:rPr>
            </w:pPr>
            <w:r w:rsidRPr="004D0EEE">
              <w:rPr>
                <w:sz w:val="20"/>
                <w:szCs w:val="20"/>
              </w:rPr>
              <w:t xml:space="preserve">Accredited Member of </w:t>
            </w:r>
            <w:r w:rsidR="00A7005B" w:rsidRPr="004D0EEE">
              <w:rPr>
                <w:sz w:val="20"/>
                <w:szCs w:val="20"/>
              </w:rPr>
              <w:t xml:space="preserve">CIPD – level </w:t>
            </w:r>
            <w:r w:rsidRPr="004D0EEE">
              <w:rPr>
                <w:sz w:val="20"/>
                <w:szCs w:val="20"/>
              </w:rPr>
              <w:t>5</w:t>
            </w:r>
          </w:p>
        </w:tc>
        <w:tc>
          <w:tcPr>
            <w:tcW w:w="993" w:type="dxa"/>
            <w:vAlign w:val="center"/>
          </w:tcPr>
          <w:p w14:paraId="6F3969E7" w14:textId="21660C94" w:rsidR="006427E6" w:rsidRPr="004F497F" w:rsidRDefault="001854CD" w:rsidP="00883626">
            <w:pPr>
              <w:pStyle w:val="TableParagraph"/>
              <w:spacing w:before="0"/>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62FD4110" wp14:editId="28B5DE9A">
                  <wp:extent cx="224155" cy="215900"/>
                  <wp:effectExtent l="0" t="0" r="4445" b="0"/>
                  <wp:docPr id="3" name="Picture 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08A0A334" w14:textId="42DB837E" w:rsidR="006427E6" w:rsidRPr="004F497F" w:rsidRDefault="006427E6" w:rsidP="00883626">
            <w:pPr>
              <w:pStyle w:val="TableParagraph"/>
              <w:spacing w:before="121"/>
              <w:ind w:left="0"/>
              <w:jc w:val="center"/>
              <w:rPr>
                <w:rFonts w:ascii="Museo Sans Rounded 300" w:hAnsi="Museo Sans Rounded 300" w:cs="Arial"/>
                <w:b/>
                <w:sz w:val="20"/>
                <w:szCs w:val="20"/>
              </w:rPr>
            </w:pPr>
          </w:p>
        </w:tc>
        <w:tc>
          <w:tcPr>
            <w:tcW w:w="2132" w:type="dxa"/>
            <w:vAlign w:val="center"/>
          </w:tcPr>
          <w:p w14:paraId="15A1C51B" w14:textId="26B098F1" w:rsidR="006427E6" w:rsidRPr="004F497F" w:rsidRDefault="00A7005B"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w:t>
            </w:r>
          </w:p>
        </w:tc>
      </w:tr>
      <w:tr w:rsidR="006427E6" w:rsidRPr="004F497F" w14:paraId="48220F24" w14:textId="77777777" w:rsidTr="00301946">
        <w:trPr>
          <w:trHeight w:val="283"/>
        </w:trPr>
        <w:tc>
          <w:tcPr>
            <w:tcW w:w="5954" w:type="dxa"/>
            <w:vAlign w:val="center"/>
          </w:tcPr>
          <w:p w14:paraId="519736B8" w14:textId="076F5601" w:rsidR="006427E6" w:rsidRPr="004D0EEE" w:rsidRDefault="00E74AB1" w:rsidP="004D0EEE">
            <w:pPr>
              <w:pStyle w:val="Body"/>
              <w:rPr>
                <w:sz w:val="20"/>
                <w:szCs w:val="20"/>
              </w:rPr>
            </w:pPr>
            <w:r w:rsidRPr="004D0EEE">
              <w:rPr>
                <w:sz w:val="20"/>
                <w:szCs w:val="20"/>
              </w:rPr>
              <w:t>Evidence of continuing professional development (CPD)</w:t>
            </w:r>
          </w:p>
        </w:tc>
        <w:tc>
          <w:tcPr>
            <w:tcW w:w="993" w:type="dxa"/>
            <w:vAlign w:val="center"/>
          </w:tcPr>
          <w:p w14:paraId="311B0118" w14:textId="5A71C802" w:rsidR="006427E6" w:rsidRPr="004F497F" w:rsidRDefault="00E74AB1" w:rsidP="00883626">
            <w:pPr>
              <w:pStyle w:val="TableParagraph"/>
              <w:spacing w:before="0"/>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5A12DCBA" wp14:editId="20AAB55F">
                  <wp:extent cx="224155" cy="215900"/>
                  <wp:effectExtent l="0" t="0" r="4445" b="0"/>
                  <wp:docPr id="4" name="Picture 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7405BDCC" w14:textId="31B0A36E" w:rsidR="006427E6" w:rsidRPr="004F497F" w:rsidRDefault="006427E6" w:rsidP="00883626">
            <w:pPr>
              <w:pStyle w:val="TableParagraph"/>
              <w:ind w:left="0"/>
              <w:jc w:val="center"/>
              <w:rPr>
                <w:rFonts w:ascii="Museo Sans Rounded 300" w:hAnsi="Museo Sans Rounded 300" w:cs="Arial"/>
                <w:b/>
                <w:sz w:val="20"/>
                <w:szCs w:val="20"/>
              </w:rPr>
            </w:pPr>
          </w:p>
        </w:tc>
        <w:tc>
          <w:tcPr>
            <w:tcW w:w="2132" w:type="dxa"/>
            <w:vAlign w:val="center"/>
          </w:tcPr>
          <w:p w14:paraId="1B4F3146" w14:textId="174B4FE4" w:rsidR="006427E6" w:rsidRPr="004F497F" w:rsidRDefault="00A7005B"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w:t>
            </w:r>
          </w:p>
        </w:tc>
      </w:tr>
      <w:tr w:rsidR="00A7005B" w:rsidRPr="004F497F" w14:paraId="4E29F5C0" w14:textId="77777777" w:rsidTr="00301946">
        <w:trPr>
          <w:trHeight w:val="283"/>
        </w:trPr>
        <w:tc>
          <w:tcPr>
            <w:tcW w:w="9923" w:type="dxa"/>
            <w:gridSpan w:val="4"/>
            <w:shd w:val="clear" w:color="auto" w:fill="FBB900" w:themeFill="text2"/>
            <w:vAlign w:val="center"/>
          </w:tcPr>
          <w:p w14:paraId="339DF76E" w14:textId="77A15BFB" w:rsidR="006427E6" w:rsidRPr="004D0EEE" w:rsidRDefault="00A7005B" w:rsidP="004D0EEE">
            <w:pPr>
              <w:pStyle w:val="Body"/>
              <w:rPr>
                <w:rFonts w:ascii="Museo Sans Rounded 500" w:hAnsi="Museo Sans Rounded 500"/>
                <w:sz w:val="20"/>
                <w:szCs w:val="20"/>
              </w:rPr>
            </w:pPr>
            <w:r w:rsidRPr="004D0EEE">
              <w:rPr>
                <w:rFonts w:ascii="Museo Sans Rounded 500" w:hAnsi="Museo Sans Rounded 500"/>
                <w:sz w:val="20"/>
                <w:szCs w:val="20"/>
              </w:rPr>
              <w:t>Experience</w:t>
            </w:r>
          </w:p>
        </w:tc>
      </w:tr>
      <w:tr w:rsidR="00A7005B" w:rsidRPr="004F497F" w14:paraId="7EC5B590" w14:textId="77777777" w:rsidTr="00301946">
        <w:trPr>
          <w:trHeight w:val="283"/>
        </w:trPr>
        <w:tc>
          <w:tcPr>
            <w:tcW w:w="5954" w:type="dxa"/>
            <w:vAlign w:val="center"/>
          </w:tcPr>
          <w:p w14:paraId="3AC5A8D5" w14:textId="5071EF4D" w:rsidR="006427E6" w:rsidRPr="004D0EEE" w:rsidRDefault="00E74AB1" w:rsidP="004D0EEE">
            <w:pPr>
              <w:pStyle w:val="Body"/>
              <w:rPr>
                <w:sz w:val="20"/>
                <w:szCs w:val="20"/>
              </w:rPr>
            </w:pPr>
            <w:r w:rsidRPr="004D0EEE">
              <w:rPr>
                <w:sz w:val="20"/>
                <w:szCs w:val="20"/>
              </w:rPr>
              <w:t>Experienced and established HR professional at a management level</w:t>
            </w:r>
          </w:p>
        </w:tc>
        <w:tc>
          <w:tcPr>
            <w:tcW w:w="993" w:type="dxa"/>
            <w:vAlign w:val="center"/>
          </w:tcPr>
          <w:p w14:paraId="4BEAC44D" w14:textId="79582E79" w:rsidR="006427E6" w:rsidRPr="004F497F" w:rsidRDefault="00A7005B"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46FBCD5F" wp14:editId="45028144">
                  <wp:extent cx="224155" cy="215900"/>
                  <wp:effectExtent l="0" t="0" r="4445" b="0"/>
                  <wp:docPr id="6" name="Picture 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08799E69" w14:textId="77777777" w:rsidR="006427E6" w:rsidRPr="004F497F" w:rsidRDefault="006427E6"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3CBECCDB" w14:textId="5EEAFC14" w:rsidR="006427E6" w:rsidRPr="004F497F" w:rsidRDefault="00A7005B"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A7005B" w:rsidRPr="004F497F" w14:paraId="1A98BB00" w14:textId="77777777" w:rsidTr="00301946">
        <w:trPr>
          <w:trHeight w:val="827"/>
        </w:trPr>
        <w:tc>
          <w:tcPr>
            <w:tcW w:w="5954" w:type="dxa"/>
            <w:vAlign w:val="center"/>
          </w:tcPr>
          <w:p w14:paraId="01D34483" w14:textId="49D4591B" w:rsidR="006427E6" w:rsidRPr="004D0EEE" w:rsidRDefault="007032B5" w:rsidP="004D0EEE">
            <w:pPr>
              <w:pStyle w:val="Body"/>
              <w:rPr>
                <w:sz w:val="20"/>
                <w:szCs w:val="20"/>
              </w:rPr>
            </w:pPr>
            <w:r w:rsidRPr="004D0EEE">
              <w:rPr>
                <w:sz w:val="20"/>
                <w:szCs w:val="20"/>
              </w:rPr>
              <w:t>Experience of managing a diverse range of employee relations issues including organisational change/restructure, disciplinary, grievance, capability and harassment, absence including advising on investigations and hearings.</w:t>
            </w:r>
          </w:p>
        </w:tc>
        <w:tc>
          <w:tcPr>
            <w:tcW w:w="993" w:type="dxa"/>
            <w:vAlign w:val="center"/>
          </w:tcPr>
          <w:p w14:paraId="20F7F7FC" w14:textId="206A2687" w:rsidR="006427E6" w:rsidRPr="004F497F" w:rsidRDefault="00E74AB1" w:rsidP="00883626">
            <w:pPr>
              <w:pStyle w:val="TableParagraph"/>
              <w:spacing w:before="121"/>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2354BA33" wp14:editId="0477F000">
                  <wp:extent cx="224155" cy="215900"/>
                  <wp:effectExtent l="0" t="0" r="4445" b="0"/>
                  <wp:docPr id="7" name="Picture 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63F14056" w14:textId="0F50F0ED" w:rsidR="006427E6" w:rsidRPr="004F497F" w:rsidRDefault="006427E6"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393E0027" w14:textId="34F0F502" w:rsidR="006427E6" w:rsidRPr="004F497F" w:rsidRDefault="00A7005B"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A7005B" w:rsidRPr="004F497F" w14:paraId="7D06DF63" w14:textId="77777777" w:rsidTr="00301946">
        <w:trPr>
          <w:trHeight w:val="598"/>
        </w:trPr>
        <w:tc>
          <w:tcPr>
            <w:tcW w:w="5954" w:type="dxa"/>
            <w:vAlign w:val="center"/>
          </w:tcPr>
          <w:p w14:paraId="704AB8E0" w14:textId="131E52DD" w:rsidR="006427E6" w:rsidRPr="004D0EEE" w:rsidRDefault="0064188C" w:rsidP="004D0EEE">
            <w:pPr>
              <w:pStyle w:val="Body"/>
              <w:rPr>
                <w:sz w:val="20"/>
                <w:szCs w:val="20"/>
              </w:rPr>
            </w:pPr>
            <w:r w:rsidRPr="004D0EEE">
              <w:rPr>
                <w:sz w:val="20"/>
                <w:szCs w:val="20"/>
              </w:rPr>
              <w:t xml:space="preserve">Experience of e-HR systems </w:t>
            </w:r>
            <w:r w:rsidR="007643BD" w:rsidRPr="004D0EEE">
              <w:rPr>
                <w:sz w:val="20"/>
                <w:szCs w:val="20"/>
              </w:rPr>
              <w:t>and track record of HR automation</w:t>
            </w:r>
            <w:r w:rsidR="009B7CBE" w:rsidRPr="004D0EEE">
              <w:rPr>
                <w:sz w:val="20"/>
                <w:szCs w:val="20"/>
              </w:rPr>
              <w:t xml:space="preserve"> to </w:t>
            </w:r>
            <w:r w:rsidR="00FB075C" w:rsidRPr="004D0EEE">
              <w:rPr>
                <w:sz w:val="20"/>
                <w:szCs w:val="20"/>
              </w:rPr>
              <w:t>enhance user capability, experience &amp; delivery of business benefits.</w:t>
            </w:r>
          </w:p>
        </w:tc>
        <w:tc>
          <w:tcPr>
            <w:tcW w:w="993" w:type="dxa"/>
            <w:vAlign w:val="center"/>
          </w:tcPr>
          <w:p w14:paraId="7DA36D52" w14:textId="77777777" w:rsidR="006427E6" w:rsidRPr="004F497F" w:rsidRDefault="006427E6" w:rsidP="00883626">
            <w:pPr>
              <w:pStyle w:val="TableParagraph"/>
              <w:ind w:left="-142"/>
              <w:jc w:val="center"/>
              <w:rPr>
                <w:rFonts w:ascii="Museo Sans Rounded 300" w:hAnsi="Museo Sans Rounded 300" w:cs="Arial"/>
                <w:b/>
                <w:sz w:val="20"/>
                <w:szCs w:val="20"/>
              </w:rPr>
            </w:pPr>
          </w:p>
        </w:tc>
        <w:tc>
          <w:tcPr>
            <w:tcW w:w="844" w:type="dxa"/>
            <w:vAlign w:val="center"/>
          </w:tcPr>
          <w:p w14:paraId="01A5DE0D" w14:textId="55AC1A08" w:rsidR="006427E6" w:rsidRPr="004F497F" w:rsidRDefault="00A7005B" w:rsidP="00883626">
            <w:pPr>
              <w:pStyle w:val="TableParagraph"/>
              <w:spacing w:before="0"/>
              <w:ind w:left="0"/>
              <w:jc w:val="center"/>
              <w:rPr>
                <w:rFonts w:ascii="Museo Sans Rounded 300" w:hAnsi="Museo Sans Rounded 300" w:cs="Arial"/>
                <w:sz w:val="20"/>
                <w:szCs w:val="20"/>
              </w:rPr>
            </w:pPr>
            <w:r w:rsidRPr="004F497F">
              <w:rPr>
                <w:rFonts w:ascii="Museo Sans 900" w:hAnsi="Museo Sans 900" w:cs="Times New Roman"/>
                <w:b/>
                <w:noProof/>
                <w:sz w:val="20"/>
                <w:szCs w:val="20"/>
                <w:vertAlign w:val="subscript"/>
                <w:lang w:bidi="ar-SA"/>
              </w:rPr>
              <w:drawing>
                <wp:inline distT="0" distB="0" distL="0" distR="0" wp14:anchorId="466F9A3E" wp14:editId="427D2799">
                  <wp:extent cx="224155" cy="215900"/>
                  <wp:effectExtent l="0" t="0" r="4445" b="0"/>
                  <wp:docPr id="8" name="Picture 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132" w:type="dxa"/>
            <w:vAlign w:val="center"/>
          </w:tcPr>
          <w:p w14:paraId="5344448E" w14:textId="6158A41C" w:rsidR="006427E6" w:rsidRPr="004F497F" w:rsidRDefault="00A7005B"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A7005B" w:rsidRPr="004F497F" w14:paraId="71C310ED" w14:textId="77777777" w:rsidTr="00301946">
        <w:trPr>
          <w:trHeight w:val="610"/>
        </w:trPr>
        <w:tc>
          <w:tcPr>
            <w:tcW w:w="5954" w:type="dxa"/>
            <w:vAlign w:val="center"/>
          </w:tcPr>
          <w:p w14:paraId="0BB4E289" w14:textId="46AE3DD5" w:rsidR="006427E6" w:rsidRPr="004D0EEE" w:rsidRDefault="00FA63F4" w:rsidP="004D0EEE">
            <w:pPr>
              <w:pStyle w:val="Body"/>
              <w:rPr>
                <w:sz w:val="20"/>
                <w:szCs w:val="20"/>
              </w:rPr>
            </w:pPr>
            <w:r w:rsidRPr="004D0EEE">
              <w:rPr>
                <w:sz w:val="20"/>
                <w:szCs w:val="20"/>
              </w:rPr>
              <w:t>A proven record of leading people and building productive teams, with a focus on constructive feedback and growth mindset.</w:t>
            </w:r>
          </w:p>
        </w:tc>
        <w:tc>
          <w:tcPr>
            <w:tcW w:w="993" w:type="dxa"/>
            <w:vAlign w:val="center"/>
          </w:tcPr>
          <w:p w14:paraId="35636821" w14:textId="0AC001F9" w:rsidR="006427E6" w:rsidRPr="004F497F" w:rsidRDefault="008C6F92" w:rsidP="00883626">
            <w:pPr>
              <w:pStyle w:val="TableParagraph"/>
              <w:spacing w:before="121"/>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031852A0" wp14:editId="57267B32">
                  <wp:extent cx="224155" cy="215900"/>
                  <wp:effectExtent l="0" t="0" r="4445" b="0"/>
                  <wp:docPr id="10" name="Picture 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419E82F8" w14:textId="257C6E9F" w:rsidR="006427E6" w:rsidRPr="004F497F" w:rsidRDefault="006427E6"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79133AC8" w14:textId="02964B9F" w:rsidR="006427E6" w:rsidRPr="004F497F" w:rsidRDefault="00A7005B"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DF27FC" w:rsidRPr="004F497F" w14:paraId="411A58EC" w14:textId="77777777" w:rsidTr="00301946">
        <w:trPr>
          <w:trHeight w:val="608"/>
        </w:trPr>
        <w:tc>
          <w:tcPr>
            <w:tcW w:w="5954" w:type="dxa"/>
            <w:vAlign w:val="center"/>
          </w:tcPr>
          <w:p w14:paraId="11DF569B" w14:textId="31D6130B" w:rsidR="00DF27FC" w:rsidRPr="004D0EEE" w:rsidRDefault="00E74AB1" w:rsidP="004D0EEE">
            <w:pPr>
              <w:pStyle w:val="Body"/>
              <w:rPr>
                <w:sz w:val="20"/>
                <w:szCs w:val="20"/>
              </w:rPr>
            </w:pPr>
            <w:r w:rsidRPr="004D0EEE">
              <w:rPr>
                <w:sz w:val="20"/>
                <w:szCs w:val="20"/>
              </w:rPr>
              <w:t>Experience of managing compliance and HR Metrics and reporting these in an effective manner</w:t>
            </w:r>
          </w:p>
        </w:tc>
        <w:tc>
          <w:tcPr>
            <w:tcW w:w="993" w:type="dxa"/>
            <w:vAlign w:val="center"/>
          </w:tcPr>
          <w:p w14:paraId="400A415D" w14:textId="02B68B9B" w:rsidR="00DF27FC" w:rsidRPr="004F497F" w:rsidRDefault="00CB3F1F" w:rsidP="00883626">
            <w:pPr>
              <w:pStyle w:val="TableParagraph"/>
              <w:spacing w:before="121"/>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30166179" wp14:editId="65A62038">
                  <wp:extent cx="224155" cy="215900"/>
                  <wp:effectExtent l="0" t="0" r="4445" b="0"/>
                  <wp:docPr id="27" name="Picture 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647A6A72" w14:textId="77777777" w:rsidR="00DF27FC" w:rsidRPr="004F497F" w:rsidRDefault="00DF27FC" w:rsidP="00883626">
            <w:pPr>
              <w:pStyle w:val="TableParagraph"/>
              <w:spacing w:before="0"/>
              <w:ind w:left="0"/>
              <w:jc w:val="center"/>
              <w:rPr>
                <w:rFonts w:ascii="Museo Sans 900" w:hAnsi="Museo Sans 900" w:cs="Times New Roman"/>
                <w:b/>
                <w:noProof/>
                <w:sz w:val="20"/>
                <w:szCs w:val="20"/>
                <w:vertAlign w:val="subscript"/>
                <w:lang w:bidi="ar-SA"/>
              </w:rPr>
            </w:pPr>
          </w:p>
        </w:tc>
        <w:tc>
          <w:tcPr>
            <w:tcW w:w="2132" w:type="dxa"/>
            <w:vAlign w:val="center"/>
          </w:tcPr>
          <w:p w14:paraId="47527333" w14:textId="34BF2D92" w:rsidR="00DF27FC" w:rsidRPr="004F497F" w:rsidRDefault="00CB3F1F"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CB3F1F" w:rsidRPr="004F497F" w14:paraId="68783898" w14:textId="77777777" w:rsidTr="00301946">
        <w:trPr>
          <w:trHeight w:val="283"/>
        </w:trPr>
        <w:tc>
          <w:tcPr>
            <w:tcW w:w="5954" w:type="dxa"/>
            <w:vAlign w:val="center"/>
          </w:tcPr>
          <w:p w14:paraId="5DD258AF" w14:textId="7C8FE546" w:rsidR="00CB3F1F" w:rsidRPr="004D0EEE" w:rsidRDefault="005A12F2" w:rsidP="004D0EEE">
            <w:pPr>
              <w:pStyle w:val="Body"/>
              <w:rPr>
                <w:sz w:val="20"/>
                <w:szCs w:val="20"/>
              </w:rPr>
            </w:pPr>
            <w:r w:rsidRPr="004D0EEE">
              <w:rPr>
                <w:sz w:val="20"/>
                <w:szCs w:val="20"/>
              </w:rPr>
              <w:t>Considerable experience</w:t>
            </w:r>
            <w:r w:rsidR="00E74AB1" w:rsidRPr="004D0EEE">
              <w:rPr>
                <w:sz w:val="20"/>
                <w:szCs w:val="20"/>
              </w:rPr>
              <w:t xml:space="preserve"> with HR information systems and reporting</w:t>
            </w:r>
          </w:p>
        </w:tc>
        <w:tc>
          <w:tcPr>
            <w:tcW w:w="993" w:type="dxa"/>
            <w:vAlign w:val="center"/>
          </w:tcPr>
          <w:p w14:paraId="69A12483" w14:textId="246505F8" w:rsidR="00CB3F1F" w:rsidRPr="004F497F" w:rsidRDefault="00CB3F1F" w:rsidP="00883626">
            <w:pPr>
              <w:pStyle w:val="TableParagraph"/>
              <w:spacing w:before="121"/>
              <w:ind w:left="-142"/>
              <w:jc w:val="center"/>
              <w:rPr>
                <w:rFonts w:ascii="Museo Sans 900" w:hAnsi="Museo Sans 900" w:cs="Times New Roman"/>
                <w:b/>
                <w:noProof/>
                <w:sz w:val="20"/>
                <w:szCs w:val="20"/>
                <w:vertAlign w:val="subscript"/>
                <w:lang w:bidi="ar-SA"/>
              </w:rPr>
            </w:pPr>
            <w:r w:rsidRPr="004F497F">
              <w:rPr>
                <w:rFonts w:ascii="Museo Sans 900" w:hAnsi="Museo Sans 900" w:cs="Times New Roman"/>
                <w:b/>
                <w:noProof/>
                <w:sz w:val="20"/>
                <w:szCs w:val="20"/>
                <w:vertAlign w:val="subscript"/>
                <w:lang w:bidi="ar-SA"/>
              </w:rPr>
              <w:drawing>
                <wp:inline distT="0" distB="0" distL="0" distR="0" wp14:anchorId="52A2CB1E" wp14:editId="4A571770">
                  <wp:extent cx="224155" cy="215900"/>
                  <wp:effectExtent l="0" t="0" r="4445" b="0"/>
                  <wp:docPr id="28" name="Picture 2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6602A7DA" w14:textId="77777777" w:rsidR="00CB3F1F" w:rsidRPr="004F497F" w:rsidRDefault="00CB3F1F" w:rsidP="00883626">
            <w:pPr>
              <w:pStyle w:val="TableParagraph"/>
              <w:spacing w:before="0"/>
              <w:ind w:left="0"/>
              <w:jc w:val="center"/>
              <w:rPr>
                <w:rFonts w:ascii="Museo Sans 900" w:hAnsi="Museo Sans 900" w:cs="Times New Roman"/>
                <w:b/>
                <w:noProof/>
                <w:sz w:val="20"/>
                <w:szCs w:val="20"/>
                <w:vertAlign w:val="subscript"/>
                <w:lang w:bidi="ar-SA"/>
              </w:rPr>
            </w:pPr>
          </w:p>
        </w:tc>
        <w:tc>
          <w:tcPr>
            <w:tcW w:w="2132" w:type="dxa"/>
            <w:vAlign w:val="center"/>
          </w:tcPr>
          <w:p w14:paraId="0EEE567A" w14:textId="6F1FDE91" w:rsidR="00CB3F1F" w:rsidRPr="004F497F" w:rsidRDefault="00CB3F1F"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CB3F1F" w:rsidRPr="004F497F" w14:paraId="59133AAC" w14:textId="77777777" w:rsidTr="00301946">
        <w:trPr>
          <w:trHeight w:val="518"/>
        </w:trPr>
        <w:tc>
          <w:tcPr>
            <w:tcW w:w="5954" w:type="dxa"/>
            <w:vAlign w:val="center"/>
          </w:tcPr>
          <w:p w14:paraId="5154C3C5" w14:textId="091E1843" w:rsidR="00CB3F1F" w:rsidRPr="004D0EEE" w:rsidRDefault="00F655BC" w:rsidP="004D0EEE">
            <w:pPr>
              <w:pStyle w:val="Body"/>
              <w:rPr>
                <w:sz w:val="20"/>
                <w:szCs w:val="20"/>
              </w:rPr>
            </w:pPr>
            <w:r w:rsidRPr="004D0EEE">
              <w:rPr>
                <w:sz w:val="20"/>
                <w:szCs w:val="20"/>
              </w:rPr>
              <w:t xml:space="preserve">An incredible knack for problem-solving and navigating challenges in a fast-paced, growing and </w:t>
            </w:r>
            <w:r w:rsidR="005A12F2" w:rsidRPr="004D0EEE">
              <w:rPr>
                <w:sz w:val="20"/>
                <w:szCs w:val="20"/>
              </w:rPr>
              <w:t>rapidly changing</w:t>
            </w:r>
            <w:r w:rsidRPr="004D0EEE">
              <w:rPr>
                <w:sz w:val="20"/>
                <w:szCs w:val="20"/>
              </w:rPr>
              <w:t xml:space="preserve"> environment.</w:t>
            </w:r>
          </w:p>
        </w:tc>
        <w:tc>
          <w:tcPr>
            <w:tcW w:w="993" w:type="dxa"/>
            <w:vAlign w:val="center"/>
          </w:tcPr>
          <w:p w14:paraId="3BE747CA" w14:textId="290D9C5D" w:rsidR="00CB3F1F" w:rsidRPr="004F497F" w:rsidRDefault="00CB3F1F" w:rsidP="00883626">
            <w:pPr>
              <w:pStyle w:val="TableParagraph"/>
              <w:spacing w:before="121"/>
              <w:ind w:left="-142"/>
              <w:jc w:val="center"/>
              <w:rPr>
                <w:rFonts w:ascii="Museo Sans 900" w:hAnsi="Museo Sans 900" w:cs="Times New Roman"/>
                <w:b/>
                <w:noProof/>
                <w:sz w:val="20"/>
                <w:szCs w:val="20"/>
                <w:vertAlign w:val="subscript"/>
                <w:lang w:bidi="ar-SA"/>
              </w:rPr>
            </w:pPr>
            <w:r w:rsidRPr="004F497F">
              <w:rPr>
                <w:rFonts w:ascii="Museo Sans 900" w:hAnsi="Museo Sans 900" w:cs="Times New Roman"/>
                <w:b/>
                <w:noProof/>
                <w:sz w:val="20"/>
                <w:szCs w:val="20"/>
                <w:vertAlign w:val="subscript"/>
                <w:lang w:bidi="ar-SA"/>
              </w:rPr>
              <w:drawing>
                <wp:inline distT="0" distB="0" distL="0" distR="0" wp14:anchorId="0A3472C8" wp14:editId="192411B7">
                  <wp:extent cx="224155" cy="215900"/>
                  <wp:effectExtent l="0" t="0" r="4445" b="0"/>
                  <wp:docPr id="29" name="Picture 2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32B9E773" w14:textId="77777777" w:rsidR="00CB3F1F" w:rsidRPr="004F497F" w:rsidRDefault="00CB3F1F" w:rsidP="00883626">
            <w:pPr>
              <w:pStyle w:val="TableParagraph"/>
              <w:spacing w:before="0"/>
              <w:ind w:left="0"/>
              <w:jc w:val="center"/>
              <w:rPr>
                <w:rFonts w:ascii="Museo Sans 900" w:hAnsi="Museo Sans 900" w:cs="Times New Roman"/>
                <w:b/>
                <w:noProof/>
                <w:sz w:val="20"/>
                <w:szCs w:val="20"/>
                <w:vertAlign w:val="subscript"/>
                <w:lang w:bidi="ar-SA"/>
              </w:rPr>
            </w:pPr>
          </w:p>
        </w:tc>
        <w:tc>
          <w:tcPr>
            <w:tcW w:w="2132" w:type="dxa"/>
            <w:vAlign w:val="center"/>
          </w:tcPr>
          <w:p w14:paraId="20F1032B" w14:textId="37ACA2C9" w:rsidR="00CB3F1F" w:rsidRPr="004F497F" w:rsidRDefault="00CB3F1F"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A7005B" w:rsidRPr="004F497F" w14:paraId="141BCE0C" w14:textId="77777777" w:rsidTr="00301946">
        <w:trPr>
          <w:trHeight w:val="446"/>
        </w:trPr>
        <w:tc>
          <w:tcPr>
            <w:tcW w:w="9923" w:type="dxa"/>
            <w:gridSpan w:val="4"/>
            <w:shd w:val="clear" w:color="auto" w:fill="FFC000"/>
            <w:vAlign w:val="center"/>
          </w:tcPr>
          <w:p w14:paraId="6A993F3C" w14:textId="7B0503F4" w:rsidR="00A7005B" w:rsidRPr="004D0EEE" w:rsidRDefault="00A7005B" w:rsidP="004D0EEE">
            <w:pPr>
              <w:pStyle w:val="Body"/>
              <w:rPr>
                <w:sz w:val="20"/>
                <w:szCs w:val="20"/>
              </w:rPr>
            </w:pPr>
            <w:r w:rsidRPr="004D0EEE">
              <w:rPr>
                <w:sz w:val="20"/>
                <w:szCs w:val="20"/>
              </w:rPr>
              <w:t>Skills, Abilities &amp; Knowledge</w:t>
            </w:r>
          </w:p>
        </w:tc>
      </w:tr>
      <w:tr w:rsidR="006A2BC0" w:rsidRPr="004F497F" w14:paraId="555722AD" w14:textId="77777777" w:rsidTr="00301946">
        <w:trPr>
          <w:trHeight w:val="479"/>
        </w:trPr>
        <w:tc>
          <w:tcPr>
            <w:tcW w:w="5954" w:type="dxa"/>
            <w:vAlign w:val="center"/>
          </w:tcPr>
          <w:p w14:paraId="09BC4F65" w14:textId="014A8ED0" w:rsidR="006A2BC0" w:rsidRPr="004D0EEE" w:rsidRDefault="006A2BC0" w:rsidP="004D0EEE">
            <w:pPr>
              <w:pStyle w:val="Body"/>
              <w:rPr>
                <w:sz w:val="20"/>
                <w:szCs w:val="20"/>
              </w:rPr>
            </w:pPr>
            <w:r w:rsidRPr="004D0EEE">
              <w:rPr>
                <w:sz w:val="20"/>
                <w:szCs w:val="20"/>
              </w:rPr>
              <w:t>Advanced knowledge of current best practise in people management and employment policies, procedures and legislation in the UK</w:t>
            </w:r>
            <w:r w:rsidR="00C16BEC">
              <w:rPr>
                <w:sz w:val="20"/>
                <w:szCs w:val="20"/>
              </w:rPr>
              <w:t>, including T</w:t>
            </w:r>
            <w:r w:rsidR="006164BB">
              <w:rPr>
                <w:sz w:val="20"/>
                <w:szCs w:val="20"/>
              </w:rPr>
              <w:t>UPE regulations.</w:t>
            </w:r>
          </w:p>
        </w:tc>
        <w:tc>
          <w:tcPr>
            <w:tcW w:w="993" w:type="dxa"/>
            <w:vAlign w:val="center"/>
          </w:tcPr>
          <w:p w14:paraId="183E8F8A" w14:textId="3AB1AA8D" w:rsidR="006A2BC0" w:rsidRPr="004F497F" w:rsidRDefault="006A2BC0" w:rsidP="00883626">
            <w:pPr>
              <w:pStyle w:val="TableParagraph"/>
              <w:spacing w:before="121"/>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4CE8A3CF" wp14:editId="13E12C12">
                  <wp:extent cx="224155" cy="215900"/>
                  <wp:effectExtent l="0" t="0" r="4445" b="0"/>
                  <wp:docPr id="11" name="Picture 1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33155D4D"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55A92757" w14:textId="09889CC5" w:rsidR="006A2BC0" w:rsidRPr="004F497F" w:rsidRDefault="006A2BC0"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2E738302" w14:textId="77777777" w:rsidTr="00301946">
        <w:trPr>
          <w:trHeight w:val="636"/>
        </w:trPr>
        <w:tc>
          <w:tcPr>
            <w:tcW w:w="5954" w:type="dxa"/>
            <w:vAlign w:val="center"/>
          </w:tcPr>
          <w:p w14:paraId="25481A35" w14:textId="3D3CFFE9" w:rsidR="006A2BC0" w:rsidRPr="004D0EEE" w:rsidRDefault="006A2BC0" w:rsidP="004D0EEE">
            <w:pPr>
              <w:pStyle w:val="Body"/>
              <w:rPr>
                <w:sz w:val="20"/>
                <w:szCs w:val="20"/>
              </w:rPr>
            </w:pPr>
            <w:r w:rsidRPr="004D0EEE">
              <w:rPr>
                <w:sz w:val="20"/>
                <w:szCs w:val="20"/>
              </w:rPr>
              <w:t xml:space="preserve">Skilled </w:t>
            </w:r>
            <w:r w:rsidR="004A245B">
              <w:rPr>
                <w:sz w:val="20"/>
                <w:szCs w:val="20"/>
              </w:rPr>
              <w:t xml:space="preserve">&amp; </w:t>
            </w:r>
            <w:r w:rsidRPr="004D0EEE">
              <w:rPr>
                <w:sz w:val="20"/>
                <w:szCs w:val="20"/>
              </w:rPr>
              <w:t xml:space="preserve">confident in reviewing, understanding </w:t>
            </w:r>
            <w:r w:rsidR="004D3355">
              <w:rPr>
                <w:sz w:val="20"/>
                <w:szCs w:val="20"/>
              </w:rPr>
              <w:t xml:space="preserve">&amp; </w:t>
            </w:r>
            <w:r w:rsidRPr="004D0EEE">
              <w:rPr>
                <w:sz w:val="20"/>
                <w:szCs w:val="20"/>
              </w:rPr>
              <w:t xml:space="preserve">appropriately applying complex documents, policies </w:t>
            </w:r>
            <w:r w:rsidR="004A245B">
              <w:rPr>
                <w:sz w:val="20"/>
                <w:szCs w:val="20"/>
              </w:rPr>
              <w:t xml:space="preserve">&amp; </w:t>
            </w:r>
            <w:r w:rsidRPr="004D0EEE">
              <w:rPr>
                <w:sz w:val="20"/>
                <w:szCs w:val="20"/>
              </w:rPr>
              <w:t>processes, including legal documents.</w:t>
            </w:r>
          </w:p>
        </w:tc>
        <w:tc>
          <w:tcPr>
            <w:tcW w:w="993" w:type="dxa"/>
            <w:vAlign w:val="center"/>
          </w:tcPr>
          <w:p w14:paraId="5A223958" w14:textId="74EAFA77" w:rsidR="006A2BC0" w:rsidRPr="004F497F" w:rsidRDefault="006A2BC0" w:rsidP="00883626">
            <w:pPr>
              <w:pStyle w:val="TableParagraph"/>
              <w:spacing w:before="121"/>
              <w:ind w:left="-142"/>
              <w:jc w:val="center"/>
              <w:rPr>
                <w:rFonts w:ascii="Museo Sans 900" w:hAnsi="Museo Sans 900" w:cs="Times New Roman"/>
                <w:b/>
                <w:noProof/>
                <w:sz w:val="20"/>
                <w:szCs w:val="20"/>
                <w:vertAlign w:val="subscript"/>
                <w:lang w:bidi="ar-SA"/>
              </w:rPr>
            </w:pPr>
            <w:r w:rsidRPr="004F497F">
              <w:rPr>
                <w:rFonts w:ascii="Museo Sans 900" w:hAnsi="Museo Sans 900" w:cs="Times New Roman"/>
                <w:b/>
                <w:noProof/>
                <w:sz w:val="20"/>
                <w:szCs w:val="20"/>
                <w:vertAlign w:val="subscript"/>
                <w:lang w:bidi="ar-SA"/>
              </w:rPr>
              <w:drawing>
                <wp:inline distT="0" distB="0" distL="0" distR="0" wp14:anchorId="75978DD8" wp14:editId="52297B33">
                  <wp:extent cx="224155" cy="215900"/>
                  <wp:effectExtent l="0" t="0" r="4445" b="0"/>
                  <wp:docPr id="35" name="Picture 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6DFED9DB"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64F88E2F" w14:textId="2B78B7EF" w:rsidR="006A2BC0" w:rsidRPr="004F497F" w:rsidRDefault="006A2BC0"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0EF9A1DC" w14:textId="77777777" w:rsidTr="00301946">
        <w:trPr>
          <w:trHeight w:val="283"/>
        </w:trPr>
        <w:tc>
          <w:tcPr>
            <w:tcW w:w="5954" w:type="dxa"/>
            <w:vAlign w:val="center"/>
          </w:tcPr>
          <w:p w14:paraId="0C23EB10" w14:textId="3E8FCE62" w:rsidR="006A2BC0" w:rsidRPr="004D0EEE" w:rsidRDefault="006A2BC0" w:rsidP="004D0EEE">
            <w:pPr>
              <w:pStyle w:val="Body"/>
              <w:rPr>
                <w:sz w:val="20"/>
                <w:szCs w:val="20"/>
              </w:rPr>
            </w:pPr>
            <w:r w:rsidRPr="004D0EEE">
              <w:rPr>
                <w:sz w:val="20"/>
                <w:szCs w:val="20"/>
              </w:rPr>
              <w:t>Able to prioritise high volume workloads and multiple deadlines</w:t>
            </w:r>
          </w:p>
        </w:tc>
        <w:tc>
          <w:tcPr>
            <w:tcW w:w="993" w:type="dxa"/>
            <w:vAlign w:val="center"/>
          </w:tcPr>
          <w:p w14:paraId="58FD88D9" w14:textId="4F8AB93C" w:rsidR="006A2BC0" w:rsidRPr="004F497F" w:rsidRDefault="006A2BC0" w:rsidP="00883626">
            <w:pPr>
              <w:pStyle w:val="TableParagraph"/>
              <w:spacing w:before="121"/>
              <w:ind w:left="-142"/>
              <w:jc w:val="center"/>
              <w:rPr>
                <w:rFonts w:ascii="Museo Sans 900" w:hAnsi="Museo Sans 900" w:cs="Times New Roman"/>
                <w:b/>
                <w:noProof/>
                <w:sz w:val="20"/>
                <w:szCs w:val="20"/>
                <w:vertAlign w:val="subscript"/>
                <w:lang w:bidi="ar-SA"/>
              </w:rPr>
            </w:pPr>
            <w:r w:rsidRPr="004F497F">
              <w:rPr>
                <w:rFonts w:ascii="Museo Sans 900" w:hAnsi="Museo Sans 900" w:cs="Times New Roman"/>
                <w:b/>
                <w:noProof/>
                <w:sz w:val="20"/>
                <w:szCs w:val="20"/>
                <w:vertAlign w:val="subscript"/>
                <w:lang w:bidi="ar-SA"/>
              </w:rPr>
              <w:drawing>
                <wp:inline distT="0" distB="0" distL="0" distR="0" wp14:anchorId="17F0FFE7" wp14:editId="1395F0E0">
                  <wp:extent cx="224155" cy="215900"/>
                  <wp:effectExtent l="0" t="0" r="4445" b="0"/>
                  <wp:docPr id="12" name="Picture 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1177C3FA"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3AA60AD0" w14:textId="2ECC6221" w:rsidR="006A2BC0" w:rsidRPr="004F497F" w:rsidRDefault="006A2BC0"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6CEC5D06" w14:textId="77777777" w:rsidTr="00301946">
        <w:trPr>
          <w:trHeight w:val="283"/>
        </w:trPr>
        <w:tc>
          <w:tcPr>
            <w:tcW w:w="5954" w:type="dxa"/>
            <w:vAlign w:val="center"/>
          </w:tcPr>
          <w:p w14:paraId="0ADA1A2C" w14:textId="36648624" w:rsidR="006A2BC0" w:rsidRPr="004D0EEE" w:rsidRDefault="006A2BC0" w:rsidP="004D0EEE">
            <w:pPr>
              <w:pStyle w:val="Body"/>
              <w:rPr>
                <w:sz w:val="20"/>
                <w:szCs w:val="20"/>
              </w:rPr>
            </w:pPr>
            <w:r w:rsidRPr="004D0EEE">
              <w:rPr>
                <w:sz w:val="20"/>
                <w:szCs w:val="20"/>
              </w:rPr>
              <w:t xml:space="preserve">High level of interpersonal, influencing and communication skills </w:t>
            </w:r>
          </w:p>
        </w:tc>
        <w:tc>
          <w:tcPr>
            <w:tcW w:w="993" w:type="dxa"/>
            <w:vAlign w:val="center"/>
          </w:tcPr>
          <w:p w14:paraId="6C2ABCDC" w14:textId="26E4391C" w:rsidR="006A2BC0" w:rsidRPr="004F497F" w:rsidRDefault="006A2BC0" w:rsidP="00883626">
            <w:pPr>
              <w:pStyle w:val="TableParagraph"/>
              <w:spacing w:before="0"/>
              <w:ind w:left="-142"/>
              <w:jc w:val="center"/>
              <w:rPr>
                <w:rFonts w:ascii="Museo Sans Rounded 300" w:hAnsi="Museo Sans Rounded 300" w:cs="Arial"/>
                <w:sz w:val="20"/>
                <w:szCs w:val="20"/>
              </w:rPr>
            </w:pPr>
            <w:r w:rsidRPr="004F497F">
              <w:rPr>
                <w:rFonts w:ascii="Museo Sans 900" w:hAnsi="Museo Sans 900" w:cs="Times New Roman"/>
                <w:b/>
                <w:noProof/>
                <w:sz w:val="20"/>
                <w:szCs w:val="20"/>
                <w:vertAlign w:val="subscript"/>
                <w:lang w:bidi="ar-SA"/>
              </w:rPr>
              <w:drawing>
                <wp:inline distT="0" distB="0" distL="0" distR="0" wp14:anchorId="1C6FBD31" wp14:editId="05B9C85C">
                  <wp:extent cx="224155" cy="215900"/>
                  <wp:effectExtent l="0" t="0" r="4445" b="0"/>
                  <wp:docPr id="13" name="Picture 1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3E9C2A93" w14:textId="77777777" w:rsidR="006A2BC0" w:rsidRPr="004F497F" w:rsidRDefault="006A2BC0" w:rsidP="00883626">
            <w:pPr>
              <w:pStyle w:val="TableParagraph"/>
              <w:ind w:left="0"/>
              <w:jc w:val="center"/>
              <w:rPr>
                <w:rFonts w:ascii="Museo Sans 900" w:hAnsi="Museo Sans 900" w:cs="Times New Roman"/>
                <w:b/>
                <w:noProof/>
                <w:sz w:val="20"/>
                <w:szCs w:val="20"/>
                <w:vertAlign w:val="subscript"/>
                <w:lang w:bidi="ar-SA"/>
              </w:rPr>
            </w:pPr>
          </w:p>
        </w:tc>
        <w:tc>
          <w:tcPr>
            <w:tcW w:w="2132" w:type="dxa"/>
            <w:vAlign w:val="center"/>
          </w:tcPr>
          <w:p w14:paraId="081A1D8D" w14:textId="332BE3E5"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635C1DC3" w14:textId="77777777" w:rsidTr="00301946">
        <w:trPr>
          <w:trHeight w:val="283"/>
        </w:trPr>
        <w:tc>
          <w:tcPr>
            <w:tcW w:w="5954" w:type="dxa"/>
            <w:vAlign w:val="center"/>
          </w:tcPr>
          <w:p w14:paraId="42B98EDD" w14:textId="64C7ED9A" w:rsidR="006A2BC0" w:rsidRPr="004D0EEE" w:rsidRDefault="006A2BC0" w:rsidP="004D0EEE">
            <w:pPr>
              <w:pStyle w:val="Body"/>
              <w:rPr>
                <w:sz w:val="20"/>
                <w:szCs w:val="20"/>
              </w:rPr>
            </w:pPr>
            <w:r w:rsidRPr="004D0EEE">
              <w:rPr>
                <w:sz w:val="20"/>
                <w:szCs w:val="20"/>
              </w:rPr>
              <w:t>Must be able to maintain strict confidentiality.</w:t>
            </w:r>
          </w:p>
        </w:tc>
        <w:tc>
          <w:tcPr>
            <w:tcW w:w="993" w:type="dxa"/>
            <w:vAlign w:val="center"/>
          </w:tcPr>
          <w:p w14:paraId="63AA8C79" w14:textId="1CFD57D6" w:rsidR="006A2BC0" w:rsidRPr="004F497F" w:rsidRDefault="006A2BC0" w:rsidP="00883626">
            <w:pPr>
              <w:pStyle w:val="TableParagraph"/>
              <w:spacing w:before="121"/>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3E1F6F47" wp14:editId="56FCDC05">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20DBF625"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317EAA68" w14:textId="1508D574" w:rsidR="006A2BC0" w:rsidRPr="004F497F" w:rsidRDefault="006A2BC0" w:rsidP="00883626">
            <w:pPr>
              <w:pStyle w:val="TableParagraph"/>
              <w:spacing w:before="121"/>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355D66FF" w14:textId="77777777" w:rsidTr="00301946">
        <w:trPr>
          <w:trHeight w:val="531"/>
        </w:trPr>
        <w:tc>
          <w:tcPr>
            <w:tcW w:w="5954" w:type="dxa"/>
            <w:vAlign w:val="center"/>
          </w:tcPr>
          <w:p w14:paraId="5FEEB4B4" w14:textId="09A3F89C" w:rsidR="006A2BC0" w:rsidRPr="004D0EEE" w:rsidRDefault="006A2BC0" w:rsidP="004D0EEE">
            <w:pPr>
              <w:pStyle w:val="Body"/>
              <w:rPr>
                <w:sz w:val="20"/>
                <w:szCs w:val="20"/>
              </w:rPr>
            </w:pPr>
            <w:r w:rsidRPr="004D0EEE">
              <w:rPr>
                <w:sz w:val="20"/>
                <w:szCs w:val="20"/>
              </w:rPr>
              <w:t>Proactive and dynamic – ‘makes things happen’ action bias; high-degree personal accountability; self-managing and self-starting; drive and motivation to follow through and meet deadlines.</w:t>
            </w:r>
          </w:p>
        </w:tc>
        <w:tc>
          <w:tcPr>
            <w:tcW w:w="993" w:type="dxa"/>
            <w:vAlign w:val="center"/>
          </w:tcPr>
          <w:p w14:paraId="639748B0" w14:textId="160137D1"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47C71887" wp14:editId="3C04D773">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3DCC65F9"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6570D9B8" w14:textId="79E8FEC5"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57D5A42B" w14:textId="77777777" w:rsidTr="00301946">
        <w:trPr>
          <w:trHeight w:val="531"/>
        </w:trPr>
        <w:tc>
          <w:tcPr>
            <w:tcW w:w="5954" w:type="dxa"/>
            <w:vAlign w:val="center"/>
          </w:tcPr>
          <w:p w14:paraId="6C8F1594" w14:textId="5C824B3E" w:rsidR="006A2BC0" w:rsidRPr="004D0EEE" w:rsidRDefault="006A2BC0" w:rsidP="004D0EEE">
            <w:pPr>
              <w:pStyle w:val="Body"/>
              <w:rPr>
                <w:sz w:val="20"/>
                <w:szCs w:val="20"/>
              </w:rPr>
            </w:pPr>
            <w:r w:rsidRPr="004D0EEE">
              <w:rPr>
                <w:sz w:val="20"/>
                <w:szCs w:val="20"/>
              </w:rPr>
              <w:t>Flexible and resourceful – adaptable to unplanned, fast changing or ‘less than perfect’ situations; tolerant of and calm in un-controllable situations and circumstances.</w:t>
            </w:r>
          </w:p>
        </w:tc>
        <w:tc>
          <w:tcPr>
            <w:tcW w:w="993" w:type="dxa"/>
            <w:vAlign w:val="center"/>
          </w:tcPr>
          <w:p w14:paraId="483BCA79" w14:textId="58FDB8C3"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18A5FCF7" wp14:editId="32E64754">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38D3599A"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1F213407" w14:textId="0CB48BB5"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5F86BBCF" w14:textId="77777777" w:rsidTr="00301946">
        <w:trPr>
          <w:trHeight w:val="283"/>
        </w:trPr>
        <w:tc>
          <w:tcPr>
            <w:tcW w:w="5954" w:type="dxa"/>
            <w:vAlign w:val="center"/>
          </w:tcPr>
          <w:p w14:paraId="63CAFF72" w14:textId="2542C2B2" w:rsidR="006A2BC0" w:rsidRPr="004D0EEE" w:rsidRDefault="006A2BC0" w:rsidP="004D0EEE">
            <w:pPr>
              <w:pStyle w:val="Body"/>
              <w:rPr>
                <w:sz w:val="20"/>
                <w:szCs w:val="20"/>
              </w:rPr>
            </w:pPr>
            <w:r w:rsidRPr="004D0EEE">
              <w:rPr>
                <w:sz w:val="20"/>
                <w:szCs w:val="20"/>
              </w:rPr>
              <w:t>Engaging communicator</w:t>
            </w:r>
            <w:r w:rsidR="00225787">
              <w:rPr>
                <w:sz w:val="20"/>
                <w:szCs w:val="20"/>
              </w:rPr>
              <w:t xml:space="preserve"> (</w:t>
            </w:r>
            <w:r w:rsidRPr="004D0EEE">
              <w:rPr>
                <w:sz w:val="20"/>
                <w:szCs w:val="20"/>
              </w:rPr>
              <w:t xml:space="preserve">written </w:t>
            </w:r>
            <w:r w:rsidR="00225787">
              <w:rPr>
                <w:sz w:val="20"/>
                <w:szCs w:val="20"/>
              </w:rPr>
              <w:t xml:space="preserve">&amp; </w:t>
            </w:r>
            <w:r w:rsidRPr="004D0EEE">
              <w:rPr>
                <w:sz w:val="20"/>
                <w:szCs w:val="20"/>
              </w:rPr>
              <w:t>verbal</w:t>
            </w:r>
            <w:r w:rsidR="00225787">
              <w:rPr>
                <w:sz w:val="20"/>
                <w:szCs w:val="20"/>
              </w:rPr>
              <w:t xml:space="preserve">) </w:t>
            </w:r>
            <w:r w:rsidRPr="004D0EEE">
              <w:rPr>
                <w:sz w:val="20"/>
                <w:szCs w:val="20"/>
              </w:rPr>
              <w:t xml:space="preserve">across </w:t>
            </w:r>
            <w:r w:rsidR="00225787">
              <w:rPr>
                <w:sz w:val="20"/>
                <w:szCs w:val="20"/>
              </w:rPr>
              <w:t xml:space="preserve">a </w:t>
            </w:r>
            <w:r w:rsidRPr="004D0EEE">
              <w:rPr>
                <w:sz w:val="20"/>
                <w:szCs w:val="20"/>
              </w:rPr>
              <w:t>wide audience</w:t>
            </w:r>
          </w:p>
        </w:tc>
        <w:tc>
          <w:tcPr>
            <w:tcW w:w="993" w:type="dxa"/>
            <w:vAlign w:val="center"/>
          </w:tcPr>
          <w:p w14:paraId="7DB69D0A" w14:textId="73CB9804"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6493C571" wp14:editId="140A60C9">
                  <wp:extent cx="224155" cy="215900"/>
                  <wp:effectExtent l="0" t="0" r="4445" b="0"/>
                  <wp:docPr id="18" name="Picture 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61B386A9"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3F41EF51" w14:textId="46F3EFC8"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6601AF51" w14:textId="77777777" w:rsidTr="00301946">
        <w:trPr>
          <w:trHeight w:val="531"/>
        </w:trPr>
        <w:tc>
          <w:tcPr>
            <w:tcW w:w="5954" w:type="dxa"/>
            <w:vAlign w:val="center"/>
          </w:tcPr>
          <w:p w14:paraId="6BA30C28" w14:textId="61C07011" w:rsidR="006A2BC0" w:rsidRPr="004D0EEE" w:rsidRDefault="006A2BC0" w:rsidP="004D0EEE">
            <w:pPr>
              <w:pStyle w:val="Body"/>
              <w:rPr>
                <w:sz w:val="20"/>
                <w:szCs w:val="20"/>
              </w:rPr>
            </w:pPr>
            <w:r w:rsidRPr="004D0EEE">
              <w:rPr>
                <w:sz w:val="20"/>
                <w:szCs w:val="20"/>
              </w:rPr>
              <w:lastRenderedPageBreak/>
              <w:t>Open to challenge and willing to challenge; direct; clear and persuasive; simplify complex or confusing situations into concise narrative.</w:t>
            </w:r>
          </w:p>
        </w:tc>
        <w:tc>
          <w:tcPr>
            <w:tcW w:w="993" w:type="dxa"/>
            <w:vAlign w:val="center"/>
          </w:tcPr>
          <w:p w14:paraId="691646E0" w14:textId="6822C261"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1887F5F5" wp14:editId="32F36F01">
                  <wp:extent cx="224155" cy="215900"/>
                  <wp:effectExtent l="0" t="0" r="4445" b="0"/>
                  <wp:docPr id="17" name="Picture 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16A9F265" w14:textId="39AE0BCA"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10C4B934" w14:textId="1742B3A9"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189F97E8" w14:textId="77777777" w:rsidTr="00301946">
        <w:trPr>
          <w:trHeight w:val="531"/>
        </w:trPr>
        <w:tc>
          <w:tcPr>
            <w:tcW w:w="5954" w:type="dxa"/>
            <w:vAlign w:val="center"/>
          </w:tcPr>
          <w:p w14:paraId="0EF9EE15" w14:textId="4C552827" w:rsidR="006A2BC0" w:rsidRPr="004D0EEE" w:rsidRDefault="006A2BC0" w:rsidP="004D0EEE">
            <w:pPr>
              <w:pStyle w:val="Body"/>
              <w:rPr>
                <w:sz w:val="20"/>
                <w:szCs w:val="20"/>
              </w:rPr>
            </w:pPr>
            <w:r w:rsidRPr="004D0EEE">
              <w:rPr>
                <w:sz w:val="20"/>
                <w:szCs w:val="20"/>
              </w:rPr>
              <w:t>Team builder and coach – inspires and supports others; ‘team first’ attitude.</w:t>
            </w:r>
          </w:p>
        </w:tc>
        <w:tc>
          <w:tcPr>
            <w:tcW w:w="993" w:type="dxa"/>
            <w:vAlign w:val="center"/>
          </w:tcPr>
          <w:p w14:paraId="252F6416" w14:textId="2390CA7D"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04B4EF89" wp14:editId="2C56113E">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261F6C45" w14:textId="39091F2F"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1E896976" w14:textId="0790477B"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6BE03235" w14:textId="77777777" w:rsidTr="00301946">
        <w:trPr>
          <w:trHeight w:val="531"/>
        </w:trPr>
        <w:tc>
          <w:tcPr>
            <w:tcW w:w="5954" w:type="dxa"/>
            <w:vAlign w:val="center"/>
          </w:tcPr>
          <w:p w14:paraId="1B89C96C" w14:textId="24522F38" w:rsidR="006A2BC0" w:rsidRPr="004D0EEE" w:rsidRDefault="006A2BC0" w:rsidP="004D0EEE">
            <w:pPr>
              <w:pStyle w:val="Body"/>
              <w:rPr>
                <w:sz w:val="20"/>
                <w:szCs w:val="20"/>
              </w:rPr>
            </w:pPr>
            <w:r w:rsidRPr="004D0EEE">
              <w:rPr>
                <w:sz w:val="20"/>
                <w:szCs w:val="20"/>
              </w:rPr>
              <w:t>A good knowledge of effective and best practice recruitment and selection practices.</w:t>
            </w:r>
          </w:p>
        </w:tc>
        <w:tc>
          <w:tcPr>
            <w:tcW w:w="993" w:type="dxa"/>
            <w:vAlign w:val="center"/>
          </w:tcPr>
          <w:p w14:paraId="1000F979" w14:textId="30F3CC7B"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13F846B4" wp14:editId="36BD2DD3">
                  <wp:extent cx="224155" cy="215900"/>
                  <wp:effectExtent l="0" t="0" r="4445" b="0"/>
                  <wp:docPr id="34" name="Picture 3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106F4424"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1795E0DD" w14:textId="2ED108FA"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2FEFF37C" w14:textId="77777777" w:rsidTr="00301946">
        <w:trPr>
          <w:trHeight w:val="283"/>
        </w:trPr>
        <w:tc>
          <w:tcPr>
            <w:tcW w:w="5954" w:type="dxa"/>
            <w:vAlign w:val="center"/>
          </w:tcPr>
          <w:p w14:paraId="6864CBF8" w14:textId="20C050EB" w:rsidR="006A2BC0" w:rsidRPr="004D0EEE" w:rsidRDefault="0055519A" w:rsidP="004D0EEE">
            <w:pPr>
              <w:pStyle w:val="Body"/>
              <w:rPr>
                <w:sz w:val="20"/>
                <w:szCs w:val="20"/>
              </w:rPr>
            </w:pPr>
            <w:r w:rsidRPr="004D0EEE">
              <w:rPr>
                <w:sz w:val="20"/>
                <w:szCs w:val="20"/>
              </w:rPr>
              <w:t>Skilled in project management, strategic thinking and problem solving.</w:t>
            </w:r>
          </w:p>
        </w:tc>
        <w:tc>
          <w:tcPr>
            <w:tcW w:w="993" w:type="dxa"/>
            <w:vAlign w:val="center"/>
          </w:tcPr>
          <w:p w14:paraId="7DF1D536" w14:textId="77777777" w:rsidR="006A2BC0" w:rsidRPr="004F497F" w:rsidRDefault="006A2BC0" w:rsidP="00883626">
            <w:pPr>
              <w:pStyle w:val="TableParagraph"/>
              <w:ind w:left="-142"/>
              <w:jc w:val="center"/>
              <w:rPr>
                <w:rFonts w:ascii="Museo Sans Rounded 300" w:hAnsi="Museo Sans Rounded 300" w:cs="Arial"/>
                <w:b/>
                <w:sz w:val="20"/>
                <w:szCs w:val="20"/>
              </w:rPr>
            </w:pPr>
          </w:p>
        </w:tc>
        <w:tc>
          <w:tcPr>
            <w:tcW w:w="844" w:type="dxa"/>
            <w:vAlign w:val="center"/>
          </w:tcPr>
          <w:p w14:paraId="418D7CF1" w14:textId="56D3304D" w:rsidR="006A2BC0" w:rsidRPr="004F497F" w:rsidRDefault="0055519A" w:rsidP="00883626">
            <w:pPr>
              <w:pStyle w:val="TableParagraph"/>
              <w:spacing w:before="0"/>
              <w:ind w:left="0"/>
              <w:jc w:val="center"/>
              <w:rPr>
                <w:rFonts w:ascii="Museo Sans Rounded 300" w:hAnsi="Museo Sans Rounded 300" w:cs="Arial"/>
                <w:sz w:val="20"/>
                <w:szCs w:val="20"/>
              </w:rPr>
            </w:pPr>
            <w:r w:rsidRPr="004F497F">
              <w:rPr>
                <w:rFonts w:ascii="Museo Sans 900" w:hAnsi="Museo Sans 900" w:cs="Times New Roman"/>
                <w:b/>
                <w:noProof/>
                <w:sz w:val="20"/>
                <w:szCs w:val="20"/>
                <w:vertAlign w:val="subscript"/>
                <w:lang w:bidi="ar-SA"/>
              </w:rPr>
              <w:drawing>
                <wp:inline distT="0" distB="0" distL="0" distR="0" wp14:anchorId="7EF0D2E9" wp14:editId="77D8336C">
                  <wp:extent cx="224155" cy="215900"/>
                  <wp:effectExtent l="0" t="0" r="4445" b="0"/>
                  <wp:docPr id="36" name="Picture 3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132" w:type="dxa"/>
            <w:vAlign w:val="center"/>
          </w:tcPr>
          <w:p w14:paraId="6BFEFAFF" w14:textId="3F8796E1" w:rsidR="006A2BC0" w:rsidRPr="004F497F" w:rsidRDefault="0055519A"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421675C3" w14:textId="77777777" w:rsidTr="00301946">
        <w:trPr>
          <w:trHeight w:val="283"/>
        </w:trPr>
        <w:tc>
          <w:tcPr>
            <w:tcW w:w="5954" w:type="dxa"/>
            <w:vAlign w:val="center"/>
          </w:tcPr>
          <w:p w14:paraId="119D3A74" w14:textId="603C959D" w:rsidR="006A2BC0" w:rsidRPr="004D0EEE" w:rsidRDefault="0055519A" w:rsidP="004D0EEE">
            <w:pPr>
              <w:pStyle w:val="Body"/>
              <w:rPr>
                <w:sz w:val="20"/>
                <w:szCs w:val="20"/>
              </w:rPr>
            </w:pPr>
            <w:r w:rsidRPr="004D0EEE">
              <w:rPr>
                <w:sz w:val="20"/>
                <w:szCs w:val="20"/>
              </w:rPr>
              <w:t>Knowledge of GDPR issues and how they relate to HR processes.</w:t>
            </w:r>
          </w:p>
        </w:tc>
        <w:tc>
          <w:tcPr>
            <w:tcW w:w="993" w:type="dxa"/>
            <w:vAlign w:val="center"/>
          </w:tcPr>
          <w:p w14:paraId="57D82F08" w14:textId="72B9B812" w:rsidR="006A2BC0" w:rsidRPr="004F497F" w:rsidRDefault="0055519A"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59D7778F" wp14:editId="3A128DE1">
                  <wp:extent cx="224155" cy="215900"/>
                  <wp:effectExtent l="0" t="0" r="4445" b="0"/>
                  <wp:docPr id="37" name="Picture 3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1B913D45"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2DE8411B" w14:textId="3B505D6D" w:rsidR="006A2BC0" w:rsidRPr="004F497F" w:rsidRDefault="0055519A"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12BF2865" w14:textId="77777777" w:rsidTr="00301946">
        <w:trPr>
          <w:trHeight w:val="283"/>
        </w:trPr>
        <w:tc>
          <w:tcPr>
            <w:tcW w:w="5954" w:type="dxa"/>
            <w:vAlign w:val="center"/>
          </w:tcPr>
          <w:p w14:paraId="508D269D" w14:textId="2EB788D6" w:rsidR="006A2BC0" w:rsidRPr="004D0EEE" w:rsidRDefault="0055519A" w:rsidP="004D0EEE">
            <w:pPr>
              <w:pStyle w:val="Body"/>
              <w:rPr>
                <w:sz w:val="20"/>
                <w:szCs w:val="20"/>
              </w:rPr>
            </w:pPr>
            <w:r w:rsidRPr="004D0EEE">
              <w:rPr>
                <w:sz w:val="20"/>
                <w:szCs w:val="20"/>
              </w:rPr>
              <w:t>Knowledge and understanding of the charity sector</w:t>
            </w:r>
          </w:p>
        </w:tc>
        <w:tc>
          <w:tcPr>
            <w:tcW w:w="993" w:type="dxa"/>
            <w:vAlign w:val="center"/>
          </w:tcPr>
          <w:p w14:paraId="520F29DA" w14:textId="77777777" w:rsidR="006A2BC0" w:rsidRPr="004F497F" w:rsidRDefault="006A2BC0" w:rsidP="00883626">
            <w:pPr>
              <w:pStyle w:val="TableParagraph"/>
              <w:ind w:left="-142"/>
              <w:jc w:val="center"/>
              <w:rPr>
                <w:rFonts w:ascii="Museo Sans Rounded 300" w:hAnsi="Museo Sans Rounded 300" w:cs="Arial"/>
                <w:b/>
                <w:sz w:val="20"/>
                <w:szCs w:val="20"/>
              </w:rPr>
            </w:pPr>
          </w:p>
        </w:tc>
        <w:tc>
          <w:tcPr>
            <w:tcW w:w="844" w:type="dxa"/>
            <w:vAlign w:val="center"/>
          </w:tcPr>
          <w:p w14:paraId="2AC581B7" w14:textId="469C1D3F" w:rsidR="006A2BC0" w:rsidRPr="004F497F" w:rsidRDefault="0055519A" w:rsidP="00883626">
            <w:pPr>
              <w:pStyle w:val="TableParagraph"/>
              <w:spacing w:before="0"/>
              <w:ind w:left="0"/>
              <w:jc w:val="center"/>
              <w:rPr>
                <w:rFonts w:ascii="Museo Sans Rounded 300" w:hAnsi="Museo Sans Rounded 300" w:cs="Arial"/>
                <w:sz w:val="20"/>
                <w:szCs w:val="20"/>
              </w:rPr>
            </w:pPr>
            <w:r w:rsidRPr="004F497F">
              <w:rPr>
                <w:rFonts w:ascii="Museo Sans 900" w:hAnsi="Museo Sans 900" w:cs="Times New Roman"/>
                <w:b/>
                <w:noProof/>
                <w:sz w:val="20"/>
                <w:szCs w:val="20"/>
                <w:vertAlign w:val="subscript"/>
                <w:lang w:bidi="ar-SA"/>
              </w:rPr>
              <w:drawing>
                <wp:inline distT="0" distB="0" distL="0" distR="0" wp14:anchorId="6E1AD7C5" wp14:editId="16D49143">
                  <wp:extent cx="224155" cy="215900"/>
                  <wp:effectExtent l="0" t="0" r="4445" b="0"/>
                  <wp:docPr id="38" name="Picture 3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132" w:type="dxa"/>
            <w:vAlign w:val="center"/>
          </w:tcPr>
          <w:p w14:paraId="760E0412" w14:textId="2D055192" w:rsidR="006A2BC0" w:rsidRPr="004F497F" w:rsidRDefault="0055519A"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21CE04E4" w14:textId="77777777" w:rsidTr="00301946">
        <w:trPr>
          <w:trHeight w:val="531"/>
        </w:trPr>
        <w:tc>
          <w:tcPr>
            <w:tcW w:w="9923" w:type="dxa"/>
            <w:gridSpan w:val="4"/>
            <w:shd w:val="clear" w:color="auto" w:fill="FFC000"/>
            <w:vAlign w:val="center"/>
          </w:tcPr>
          <w:p w14:paraId="70C3C79F" w14:textId="1A69218B" w:rsidR="006A2BC0" w:rsidRPr="004D0EEE" w:rsidRDefault="006A2BC0" w:rsidP="004D0EEE">
            <w:pPr>
              <w:pStyle w:val="Body"/>
              <w:rPr>
                <w:sz w:val="20"/>
                <w:szCs w:val="20"/>
              </w:rPr>
            </w:pPr>
            <w:r w:rsidRPr="004D0EEE">
              <w:rPr>
                <w:sz w:val="20"/>
                <w:szCs w:val="20"/>
              </w:rPr>
              <w:t>Personal Qualities</w:t>
            </w:r>
          </w:p>
        </w:tc>
      </w:tr>
      <w:tr w:rsidR="006A2BC0" w:rsidRPr="004F497F" w14:paraId="6EBF8BF1" w14:textId="77777777" w:rsidTr="00301946">
        <w:trPr>
          <w:trHeight w:val="531"/>
        </w:trPr>
        <w:tc>
          <w:tcPr>
            <w:tcW w:w="5954" w:type="dxa"/>
            <w:vAlign w:val="center"/>
          </w:tcPr>
          <w:p w14:paraId="42F8BB62" w14:textId="35A7081F" w:rsidR="006A2BC0" w:rsidRPr="004D0EEE" w:rsidRDefault="006A2BC0" w:rsidP="004D0EEE">
            <w:pPr>
              <w:pStyle w:val="Body"/>
              <w:rPr>
                <w:sz w:val="20"/>
                <w:szCs w:val="20"/>
              </w:rPr>
            </w:pPr>
            <w:r w:rsidRPr="004D0EEE">
              <w:rPr>
                <w:sz w:val="20"/>
                <w:szCs w:val="20"/>
              </w:rPr>
              <w:t xml:space="preserve">Creative and insightful – ‘big picture’; translate goals and objectives to milestones; </w:t>
            </w:r>
          </w:p>
        </w:tc>
        <w:tc>
          <w:tcPr>
            <w:tcW w:w="993" w:type="dxa"/>
            <w:vAlign w:val="center"/>
          </w:tcPr>
          <w:p w14:paraId="5B396BED" w14:textId="283D4D9C"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52D717C9" wp14:editId="20B86A1D">
                  <wp:extent cx="224155" cy="215900"/>
                  <wp:effectExtent l="0" t="0" r="4445" b="0"/>
                  <wp:docPr id="26" name="Picture 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44EE4E52"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053F76DC" w14:textId="67FD2724"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0E33E5C0" w14:textId="77777777" w:rsidTr="00301946">
        <w:trPr>
          <w:trHeight w:val="531"/>
        </w:trPr>
        <w:tc>
          <w:tcPr>
            <w:tcW w:w="5954" w:type="dxa"/>
            <w:vAlign w:val="center"/>
          </w:tcPr>
          <w:p w14:paraId="2A9EE9CA" w14:textId="49636101" w:rsidR="006A2BC0" w:rsidRPr="004D0EEE" w:rsidRDefault="006A2BC0" w:rsidP="004D0EEE">
            <w:pPr>
              <w:pStyle w:val="Body"/>
              <w:rPr>
                <w:sz w:val="20"/>
                <w:szCs w:val="20"/>
              </w:rPr>
            </w:pPr>
            <w:r w:rsidRPr="004D0EEE">
              <w:rPr>
                <w:sz w:val="20"/>
                <w:szCs w:val="20"/>
              </w:rPr>
              <w:t>Highly inquisitive and informed – intellectually curious, extending beyond functional area and expertise.</w:t>
            </w:r>
          </w:p>
        </w:tc>
        <w:tc>
          <w:tcPr>
            <w:tcW w:w="993" w:type="dxa"/>
            <w:vAlign w:val="center"/>
          </w:tcPr>
          <w:p w14:paraId="2D7BAB6C" w14:textId="5ED736C1" w:rsidR="006A2BC0" w:rsidRPr="004F497F" w:rsidRDefault="006A2BC0" w:rsidP="00883626">
            <w:pPr>
              <w:pStyle w:val="TableParagraph"/>
              <w:ind w:left="-142"/>
              <w:jc w:val="center"/>
              <w:rPr>
                <w:rFonts w:ascii="Museo Sans 900" w:hAnsi="Museo Sans 900" w:cs="Times New Roman"/>
                <w:b/>
                <w:noProof/>
                <w:sz w:val="20"/>
                <w:szCs w:val="20"/>
                <w:vertAlign w:val="subscript"/>
                <w:lang w:bidi="ar-SA"/>
              </w:rPr>
            </w:pPr>
            <w:r w:rsidRPr="004F497F">
              <w:rPr>
                <w:rFonts w:ascii="Museo Sans 900" w:hAnsi="Museo Sans 900" w:cs="Times New Roman"/>
                <w:b/>
                <w:noProof/>
                <w:sz w:val="20"/>
                <w:szCs w:val="20"/>
                <w:vertAlign w:val="subscript"/>
                <w:lang w:bidi="ar-SA"/>
              </w:rPr>
              <w:drawing>
                <wp:inline distT="0" distB="0" distL="0" distR="0" wp14:anchorId="015C63A8" wp14:editId="5067D9D4">
                  <wp:extent cx="224155" cy="215900"/>
                  <wp:effectExtent l="0" t="0" r="4445" b="0"/>
                  <wp:docPr id="25" name="Picture 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7C6C1B2F"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5A5BC8D1" w14:textId="22D9DB34"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56928D89" w14:textId="77777777" w:rsidTr="00301946">
        <w:trPr>
          <w:trHeight w:val="531"/>
        </w:trPr>
        <w:tc>
          <w:tcPr>
            <w:tcW w:w="5954" w:type="dxa"/>
            <w:vAlign w:val="center"/>
          </w:tcPr>
          <w:p w14:paraId="747DF340" w14:textId="68771C91" w:rsidR="006A2BC0" w:rsidRPr="004D0EEE" w:rsidRDefault="006A2BC0" w:rsidP="004D0EEE">
            <w:pPr>
              <w:pStyle w:val="Body"/>
              <w:rPr>
                <w:sz w:val="20"/>
                <w:szCs w:val="20"/>
              </w:rPr>
            </w:pPr>
            <w:r w:rsidRPr="004D0EEE">
              <w:rPr>
                <w:sz w:val="20"/>
                <w:szCs w:val="20"/>
              </w:rPr>
              <w:t>Open minded, collaborative and optimistic, yet realistic – solutions focused; broad business-based and practical perspective.</w:t>
            </w:r>
          </w:p>
        </w:tc>
        <w:tc>
          <w:tcPr>
            <w:tcW w:w="993" w:type="dxa"/>
            <w:vAlign w:val="center"/>
          </w:tcPr>
          <w:p w14:paraId="1EE9D876" w14:textId="40A0D42A"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74F82A11" wp14:editId="6F72D412">
                  <wp:extent cx="224155" cy="215900"/>
                  <wp:effectExtent l="0" t="0" r="4445" b="0"/>
                  <wp:docPr id="24" name="Picture 2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0C21E43D"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0B3DA293" w14:textId="359F83AC"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695D5806" w14:textId="77777777" w:rsidTr="00301946">
        <w:trPr>
          <w:trHeight w:val="531"/>
        </w:trPr>
        <w:tc>
          <w:tcPr>
            <w:tcW w:w="5954" w:type="dxa"/>
            <w:vAlign w:val="center"/>
          </w:tcPr>
          <w:p w14:paraId="432D6879" w14:textId="218F08AE" w:rsidR="006A2BC0" w:rsidRPr="004D0EEE" w:rsidRDefault="006A2BC0" w:rsidP="004D0EEE">
            <w:pPr>
              <w:pStyle w:val="Body"/>
              <w:rPr>
                <w:sz w:val="20"/>
                <w:szCs w:val="20"/>
              </w:rPr>
            </w:pPr>
            <w:r w:rsidRPr="004D0EEE">
              <w:rPr>
                <w:sz w:val="20"/>
                <w:szCs w:val="20"/>
              </w:rPr>
              <w:t>Respectful, professional bearing – sensitive to multi-cultural differences; build and maintain professional rapport with managers; unafraid to challenge contrary viewpoints with the tact and diplomacy</w:t>
            </w:r>
          </w:p>
        </w:tc>
        <w:tc>
          <w:tcPr>
            <w:tcW w:w="993" w:type="dxa"/>
            <w:vAlign w:val="center"/>
          </w:tcPr>
          <w:p w14:paraId="400DD315" w14:textId="42F7416F" w:rsidR="006A2BC0" w:rsidRPr="004F497F" w:rsidRDefault="006A2BC0"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2296066F" wp14:editId="70819242">
                  <wp:extent cx="224155" cy="215900"/>
                  <wp:effectExtent l="0" t="0" r="4445" b="0"/>
                  <wp:docPr id="23" name="Picture 2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6D67A065"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3B8145BE" w14:textId="43DC36CE" w:rsidR="006A2BC0" w:rsidRPr="004F497F" w:rsidRDefault="006A2BC0"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4014B9D6" w14:textId="77777777" w:rsidTr="00301946">
        <w:trPr>
          <w:trHeight w:val="531"/>
        </w:trPr>
        <w:tc>
          <w:tcPr>
            <w:tcW w:w="5954" w:type="dxa"/>
            <w:vAlign w:val="center"/>
          </w:tcPr>
          <w:p w14:paraId="3293DFEF" w14:textId="77777777" w:rsidR="00DE719D" w:rsidRPr="004D0EEE" w:rsidRDefault="00CC2B1D" w:rsidP="004D0EEE">
            <w:pPr>
              <w:pStyle w:val="Body"/>
              <w:rPr>
                <w:sz w:val="20"/>
                <w:szCs w:val="20"/>
                <w:u w:val="single"/>
              </w:rPr>
            </w:pPr>
            <w:r w:rsidRPr="004D0EEE">
              <w:rPr>
                <w:sz w:val="20"/>
                <w:szCs w:val="20"/>
                <w:u w:val="single"/>
              </w:rPr>
              <w:t xml:space="preserve">Resilience and tenacity </w:t>
            </w:r>
          </w:p>
          <w:p w14:paraId="697E9B9F" w14:textId="00861302" w:rsidR="006A2BC0" w:rsidRPr="004D0EEE" w:rsidRDefault="00CC2B1D" w:rsidP="004D0EEE">
            <w:pPr>
              <w:pStyle w:val="Body"/>
              <w:rPr>
                <w:sz w:val="20"/>
                <w:szCs w:val="20"/>
              </w:rPr>
            </w:pPr>
            <w:r w:rsidRPr="004D0EEE">
              <w:rPr>
                <w:sz w:val="20"/>
                <w:szCs w:val="20"/>
              </w:rPr>
              <w:t>Has integrity and self-awareness. Responds constructively to challenge. Uses initiative and has a can-do attitude. Overcomes obstacles and is resilient in the face of adversity.</w:t>
            </w:r>
          </w:p>
        </w:tc>
        <w:tc>
          <w:tcPr>
            <w:tcW w:w="993" w:type="dxa"/>
            <w:vAlign w:val="center"/>
          </w:tcPr>
          <w:p w14:paraId="39250824" w14:textId="65E8E6D5" w:rsidR="006A2BC0" w:rsidRPr="004F497F" w:rsidRDefault="00CC2B1D"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32EC67F9" wp14:editId="325D9932">
                  <wp:extent cx="224155" cy="215900"/>
                  <wp:effectExtent l="0" t="0" r="4445" b="0"/>
                  <wp:docPr id="22" name="Picture 2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5CB61DB3"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519E46F3" w14:textId="3E8963DC" w:rsidR="006A2BC0" w:rsidRPr="004F497F" w:rsidRDefault="00CC2B1D"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1B34624B" w14:textId="77777777" w:rsidTr="00301946">
        <w:trPr>
          <w:trHeight w:val="531"/>
        </w:trPr>
        <w:tc>
          <w:tcPr>
            <w:tcW w:w="5954" w:type="dxa"/>
            <w:vAlign w:val="center"/>
          </w:tcPr>
          <w:p w14:paraId="29D6DF6D" w14:textId="77777777" w:rsidR="00DE719D" w:rsidRPr="004D0EEE" w:rsidRDefault="00CC2B1D" w:rsidP="004D0EEE">
            <w:pPr>
              <w:pStyle w:val="Body"/>
              <w:rPr>
                <w:sz w:val="20"/>
                <w:szCs w:val="20"/>
              </w:rPr>
            </w:pPr>
            <w:r w:rsidRPr="004D0EEE">
              <w:rPr>
                <w:sz w:val="20"/>
                <w:szCs w:val="20"/>
                <w:u w:val="single"/>
              </w:rPr>
              <w:t>Moral purpose</w:t>
            </w:r>
            <w:r w:rsidRPr="004D0EEE">
              <w:rPr>
                <w:sz w:val="20"/>
                <w:szCs w:val="20"/>
              </w:rPr>
              <w:t xml:space="preserve"> </w:t>
            </w:r>
          </w:p>
          <w:p w14:paraId="32DBCE25" w14:textId="48075E34" w:rsidR="006A2BC0" w:rsidRPr="004D0EEE" w:rsidRDefault="00CC2B1D" w:rsidP="004D0EEE">
            <w:pPr>
              <w:pStyle w:val="Body"/>
              <w:rPr>
                <w:sz w:val="20"/>
                <w:szCs w:val="20"/>
              </w:rPr>
            </w:pPr>
            <w:r w:rsidRPr="004D0EEE">
              <w:rPr>
                <w:sz w:val="20"/>
                <w:szCs w:val="20"/>
              </w:rPr>
              <w:t>Has vision and a sense of what is possible. Acts as a role model</w:t>
            </w:r>
            <w:r w:rsidR="00DE719D" w:rsidRPr="004D0EEE">
              <w:rPr>
                <w:sz w:val="20"/>
                <w:szCs w:val="20"/>
              </w:rPr>
              <w:t>, d</w:t>
            </w:r>
            <w:r w:rsidRPr="004D0EEE">
              <w:rPr>
                <w:sz w:val="20"/>
                <w:szCs w:val="20"/>
              </w:rPr>
              <w:t xml:space="preserve">isplays </w:t>
            </w:r>
            <w:r w:rsidR="005A12F2" w:rsidRPr="004D0EEE">
              <w:rPr>
                <w:sz w:val="20"/>
                <w:szCs w:val="20"/>
              </w:rPr>
              <w:t>compassion,</w:t>
            </w:r>
            <w:r w:rsidRPr="004D0EEE">
              <w:rPr>
                <w:sz w:val="20"/>
                <w:szCs w:val="20"/>
              </w:rPr>
              <w:t xml:space="preserve"> and engages positively with a wide range of internal and external people/agencies.</w:t>
            </w:r>
          </w:p>
        </w:tc>
        <w:tc>
          <w:tcPr>
            <w:tcW w:w="993" w:type="dxa"/>
            <w:vAlign w:val="center"/>
          </w:tcPr>
          <w:p w14:paraId="35801D16" w14:textId="4FD90B04" w:rsidR="006A2BC0" w:rsidRPr="004F497F" w:rsidRDefault="00DE719D"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54886E2C" wp14:editId="10F76009">
                  <wp:extent cx="224155" cy="215900"/>
                  <wp:effectExtent l="0" t="0" r="4445" b="0"/>
                  <wp:docPr id="21" name="Picture 2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0EE89EF3"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0D268E79" w14:textId="16BA32BA" w:rsidR="006A2BC0" w:rsidRPr="004F497F" w:rsidRDefault="009C5C19"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610266E1" w14:textId="77777777" w:rsidTr="00301946">
        <w:trPr>
          <w:trHeight w:val="531"/>
        </w:trPr>
        <w:tc>
          <w:tcPr>
            <w:tcW w:w="5954" w:type="dxa"/>
            <w:vAlign w:val="center"/>
          </w:tcPr>
          <w:p w14:paraId="3FAFFC7E" w14:textId="0C34BB08" w:rsidR="00DE719D" w:rsidRPr="004D0EEE" w:rsidRDefault="00DE719D" w:rsidP="004D0EEE">
            <w:pPr>
              <w:pStyle w:val="Body"/>
              <w:rPr>
                <w:sz w:val="20"/>
                <w:szCs w:val="20"/>
                <w:u w:val="single"/>
              </w:rPr>
            </w:pPr>
            <w:r w:rsidRPr="004D0EEE">
              <w:rPr>
                <w:sz w:val="20"/>
                <w:szCs w:val="20"/>
                <w:u w:val="single"/>
              </w:rPr>
              <w:t>Authentic leadership</w:t>
            </w:r>
          </w:p>
          <w:p w14:paraId="7DF74052" w14:textId="7703849D" w:rsidR="008802CF" w:rsidRPr="004D0EEE" w:rsidRDefault="00DE719D" w:rsidP="004D0EEE">
            <w:pPr>
              <w:pStyle w:val="Body"/>
              <w:rPr>
                <w:sz w:val="20"/>
                <w:szCs w:val="20"/>
              </w:rPr>
            </w:pPr>
            <w:r w:rsidRPr="004D0EEE">
              <w:rPr>
                <w:sz w:val="20"/>
                <w:szCs w:val="20"/>
              </w:rPr>
              <w:t>Has integrity and is honest. Accepts own limitations</w:t>
            </w:r>
            <w:r w:rsidR="00552867" w:rsidRPr="004D0EEE">
              <w:rPr>
                <w:sz w:val="20"/>
                <w:szCs w:val="20"/>
              </w:rPr>
              <w:t xml:space="preserve"> &amp; l</w:t>
            </w:r>
            <w:r w:rsidRPr="004D0EEE">
              <w:rPr>
                <w:sz w:val="20"/>
                <w:szCs w:val="20"/>
              </w:rPr>
              <w:t xml:space="preserve">earns from own mistakes. </w:t>
            </w:r>
          </w:p>
          <w:p w14:paraId="04AA403F" w14:textId="7A2EE3D9" w:rsidR="00552867" w:rsidRPr="004D0EEE" w:rsidRDefault="00DE719D" w:rsidP="004D0EEE">
            <w:pPr>
              <w:pStyle w:val="Body"/>
              <w:rPr>
                <w:sz w:val="20"/>
                <w:szCs w:val="20"/>
              </w:rPr>
            </w:pPr>
            <w:r w:rsidRPr="004D0EEE">
              <w:rPr>
                <w:sz w:val="20"/>
                <w:szCs w:val="20"/>
              </w:rPr>
              <w:t xml:space="preserve">Is courageous, </w:t>
            </w:r>
            <w:r w:rsidR="005A12F2" w:rsidRPr="004D0EEE">
              <w:rPr>
                <w:sz w:val="20"/>
                <w:szCs w:val="20"/>
              </w:rPr>
              <w:t>committed,</w:t>
            </w:r>
            <w:r w:rsidRPr="004D0EEE">
              <w:rPr>
                <w:sz w:val="20"/>
                <w:szCs w:val="20"/>
              </w:rPr>
              <w:t xml:space="preserve"> and able to understand diverse interest groups and power bases. Shows political astuteness. Is visible and approachable. Is empathetic.</w:t>
            </w:r>
            <w:r w:rsidR="00E805B8">
              <w:rPr>
                <w:sz w:val="20"/>
                <w:szCs w:val="20"/>
              </w:rPr>
              <w:t xml:space="preserve"> </w:t>
            </w:r>
            <w:r w:rsidR="00552867" w:rsidRPr="004D0EEE">
              <w:rPr>
                <w:sz w:val="20"/>
                <w:szCs w:val="20"/>
              </w:rPr>
              <w:t xml:space="preserve">Gives credit. </w:t>
            </w:r>
          </w:p>
          <w:p w14:paraId="5589DF8B" w14:textId="77777777" w:rsidR="00552867" w:rsidRPr="004D0EEE" w:rsidRDefault="00552867" w:rsidP="004D0EEE">
            <w:pPr>
              <w:pStyle w:val="Body"/>
              <w:rPr>
                <w:sz w:val="20"/>
                <w:szCs w:val="20"/>
              </w:rPr>
            </w:pPr>
            <w:r w:rsidRPr="004D0EEE">
              <w:rPr>
                <w:sz w:val="20"/>
                <w:szCs w:val="20"/>
              </w:rPr>
              <w:t xml:space="preserve">Notices negative or unsettling emotions and acts on them. </w:t>
            </w:r>
          </w:p>
          <w:p w14:paraId="4C29699A" w14:textId="77777777" w:rsidR="00552867" w:rsidRPr="004D0EEE" w:rsidRDefault="00552867" w:rsidP="004D0EEE">
            <w:pPr>
              <w:pStyle w:val="Body"/>
              <w:rPr>
                <w:sz w:val="20"/>
                <w:szCs w:val="20"/>
              </w:rPr>
            </w:pPr>
            <w:r w:rsidRPr="004D0EEE">
              <w:rPr>
                <w:sz w:val="20"/>
                <w:szCs w:val="20"/>
              </w:rPr>
              <w:t xml:space="preserve">Inspires others. Motivates others. </w:t>
            </w:r>
          </w:p>
          <w:p w14:paraId="013DC867" w14:textId="77777777" w:rsidR="00552867" w:rsidRPr="004D0EEE" w:rsidRDefault="00552867" w:rsidP="004D0EEE">
            <w:pPr>
              <w:pStyle w:val="Body"/>
              <w:rPr>
                <w:sz w:val="20"/>
                <w:szCs w:val="20"/>
              </w:rPr>
            </w:pPr>
            <w:r w:rsidRPr="004D0EEE">
              <w:rPr>
                <w:sz w:val="20"/>
                <w:szCs w:val="20"/>
              </w:rPr>
              <w:t xml:space="preserve">Coaches and takes a facilitative approach. </w:t>
            </w:r>
          </w:p>
          <w:p w14:paraId="06F64120" w14:textId="77777777" w:rsidR="008C4E7F" w:rsidRDefault="00552867" w:rsidP="004D0EEE">
            <w:pPr>
              <w:pStyle w:val="Body"/>
              <w:rPr>
                <w:sz w:val="20"/>
                <w:szCs w:val="20"/>
              </w:rPr>
            </w:pPr>
            <w:r w:rsidRPr="004D0EEE">
              <w:rPr>
                <w:sz w:val="20"/>
                <w:szCs w:val="20"/>
              </w:rPr>
              <w:t>Gives exposure to others. Holds others to account for poor performance. Encourages others to deliver on a shared purpose</w:t>
            </w:r>
            <w:r w:rsidR="008C4E7F">
              <w:rPr>
                <w:sz w:val="20"/>
                <w:szCs w:val="20"/>
              </w:rPr>
              <w:t>.</w:t>
            </w:r>
          </w:p>
          <w:p w14:paraId="3F7F0C2F" w14:textId="302D2FE2" w:rsidR="00552867" w:rsidRPr="004D0EEE" w:rsidRDefault="008C4E7F" w:rsidP="004D0EEE">
            <w:pPr>
              <w:pStyle w:val="Body"/>
              <w:rPr>
                <w:sz w:val="20"/>
                <w:szCs w:val="20"/>
              </w:rPr>
            </w:pPr>
            <w:r>
              <w:rPr>
                <w:sz w:val="20"/>
                <w:szCs w:val="20"/>
              </w:rPr>
              <w:t>T</w:t>
            </w:r>
            <w:r w:rsidR="00552867" w:rsidRPr="004D0EEE">
              <w:rPr>
                <w:sz w:val="20"/>
                <w:szCs w:val="20"/>
              </w:rPr>
              <w:t>akes people with them.</w:t>
            </w:r>
          </w:p>
        </w:tc>
        <w:tc>
          <w:tcPr>
            <w:tcW w:w="993" w:type="dxa"/>
            <w:vAlign w:val="center"/>
          </w:tcPr>
          <w:p w14:paraId="080331A2" w14:textId="6ECA1B12" w:rsidR="006A2BC0" w:rsidRPr="004F497F" w:rsidRDefault="009C5C19" w:rsidP="00883626">
            <w:pPr>
              <w:pStyle w:val="TableParagraph"/>
              <w:ind w:left="-142"/>
              <w:jc w:val="center"/>
              <w:rPr>
                <w:rFonts w:ascii="Museo Sans Rounded 300" w:hAnsi="Museo Sans Rounded 300" w:cs="Arial"/>
                <w:b/>
                <w:sz w:val="20"/>
                <w:szCs w:val="20"/>
              </w:rPr>
            </w:pPr>
            <w:r w:rsidRPr="004F497F">
              <w:rPr>
                <w:rFonts w:ascii="Museo Sans 900" w:hAnsi="Museo Sans 900" w:cs="Times New Roman"/>
                <w:b/>
                <w:noProof/>
                <w:sz w:val="20"/>
                <w:szCs w:val="20"/>
                <w:vertAlign w:val="subscript"/>
                <w:lang w:bidi="ar-SA"/>
              </w:rPr>
              <w:drawing>
                <wp:inline distT="0" distB="0" distL="0" distR="0" wp14:anchorId="5A7D7C6C" wp14:editId="1B1B10E1">
                  <wp:extent cx="224155" cy="215900"/>
                  <wp:effectExtent l="0" t="0" r="4445" b="0"/>
                  <wp:docPr id="5" name="Picture 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844" w:type="dxa"/>
            <w:vAlign w:val="center"/>
          </w:tcPr>
          <w:p w14:paraId="7D93BD0F" w14:textId="77777777" w:rsidR="006A2BC0" w:rsidRPr="004F497F" w:rsidRDefault="006A2BC0" w:rsidP="00883626">
            <w:pPr>
              <w:pStyle w:val="TableParagraph"/>
              <w:spacing w:before="0"/>
              <w:ind w:left="0"/>
              <w:jc w:val="center"/>
              <w:rPr>
                <w:rFonts w:ascii="Museo Sans Rounded 300" w:hAnsi="Museo Sans Rounded 300" w:cs="Arial"/>
                <w:sz w:val="20"/>
                <w:szCs w:val="20"/>
              </w:rPr>
            </w:pPr>
          </w:p>
        </w:tc>
        <w:tc>
          <w:tcPr>
            <w:tcW w:w="2132" w:type="dxa"/>
            <w:vAlign w:val="center"/>
          </w:tcPr>
          <w:p w14:paraId="27C8E4E8" w14:textId="0038CEA9" w:rsidR="006A2BC0" w:rsidRPr="004F497F" w:rsidRDefault="009C5C19"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r w:rsidR="006A2BC0" w:rsidRPr="004F497F" w14:paraId="2597C753" w14:textId="77777777" w:rsidTr="00301946">
        <w:trPr>
          <w:trHeight w:val="531"/>
        </w:trPr>
        <w:tc>
          <w:tcPr>
            <w:tcW w:w="5954" w:type="dxa"/>
            <w:vAlign w:val="center"/>
          </w:tcPr>
          <w:p w14:paraId="6A68ECDB" w14:textId="18D780C3" w:rsidR="006A2BC0" w:rsidRPr="004D0EEE" w:rsidRDefault="00490C9E" w:rsidP="004D0EEE">
            <w:pPr>
              <w:pStyle w:val="Body"/>
              <w:rPr>
                <w:sz w:val="20"/>
                <w:szCs w:val="20"/>
              </w:rPr>
            </w:pPr>
            <w:r w:rsidRPr="004D0EEE">
              <w:rPr>
                <w:sz w:val="20"/>
                <w:szCs w:val="20"/>
              </w:rPr>
              <w:t>Is compassionate. Appreciates others. Gives credit. Notices negative or unsettling emotions and acts on them. Inspires others. Motivates others. Coaches and takes a facilitative approach. Gives exposure to others. Holds others to account for poor performance. Encourages others to deliver on a shared purpose and takes people with them.</w:t>
            </w:r>
          </w:p>
        </w:tc>
        <w:tc>
          <w:tcPr>
            <w:tcW w:w="993" w:type="dxa"/>
            <w:vAlign w:val="center"/>
          </w:tcPr>
          <w:p w14:paraId="565375B5" w14:textId="77777777" w:rsidR="006A2BC0" w:rsidRPr="004F497F" w:rsidRDefault="006A2BC0" w:rsidP="00883626">
            <w:pPr>
              <w:pStyle w:val="TableParagraph"/>
              <w:ind w:left="-142"/>
              <w:jc w:val="center"/>
              <w:rPr>
                <w:rFonts w:ascii="Museo Sans Rounded 300" w:hAnsi="Museo Sans Rounded 300" w:cs="Arial"/>
                <w:b/>
                <w:sz w:val="20"/>
                <w:szCs w:val="20"/>
              </w:rPr>
            </w:pPr>
          </w:p>
        </w:tc>
        <w:tc>
          <w:tcPr>
            <w:tcW w:w="844" w:type="dxa"/>
            <w:vAlign w:val="center"/>
          </w:tcPr>
          <w:p w14:paraId="5AD78D06" w14:textId="24E43F8D" w:rsidR="006A2BC0" w:rsidRPr="004F497F" w:rsidRDefault="006A2BC0" w:rsidP="00883626">
            <w:pPr>
              <w:pStyle w:val="TableParagraph"/>
              <w:spacing w:before="0"/>
              <w:ind w:left="0"/>
              <w:jc w:val="center"/>
              <w:rPr>
                <w:rFonts w:ascii="Museo Sans Rounded 300" w:hAnsi="Museo Sans Rounded 300" w:cs="Arial"/>
                <w:sz w:val="20"/>
                <w:szCs w:val="20"/>
              </w:rPr>
            </w:pPr>
            <w:r w:rsidRPr="004F497F">
              <w:rPr>
                <w:rFonts w:ascii="Museo Sans 900" w:hAnsi="Museo Sans 900" w:cs="Times New Roman"/>
                <w:b/>
                <w:noProof/>
                <w:sz w:val="20"/>
                <w:szCs w:val="20"/>
                <w:vertAlign w:val="subscript"/>
                <w:lang w:bidi="ar-SA"/>
              </w:rPr>
              <w:drawing>
                <wp:inline distT="0" distB="0" distL="0" distR="0" wp14:anchorId="6366D691" wp14:editId="7B4275EA">
                  <wp:extent cx="224155" cy="215900"/>
                  <wp:effectExtent l="0" t="0" r="4445" b="0"/>
                  <wp:docPr id="20" name="Picture 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132" w:type="dxa"/>
            <w:vAlign w:val="center"/>
          </w:tcPr>
          <w:p w14:paraId="1A4A0B14" w14:textId="1E5CC8A4" w:rsidR="006A2BC0" w:rsidRPr="004F497F" w:rsidRDefault="009C5C19" w:rsidP="00883626">
            <w:pPr>
              <w:pStyle w:val="TableParagraph"/>
              <w:ind w:left="284"/>
              <w:rPr>
                <w:rFonts w:ascii="Museo Sans Rounded 300" w:hAnsi="Museo Sans Rounded 300" w:cs="Arial"/>
                <w:sz w:val="20"/>
                <w:szCs w:val="20"/>
              </w:rPr>
            </w:pPr>
            <w:r w:rsidRPr="004F497F">
              <w:rPr>
                <w:rFonts w:ascii="Museo Sans Rounded 300" w:hAnsi="Museo Sans Rounded 300" w:cs="Arial"/>
                <w:sz w:val="20"/>
                <w:szCs w:val="20"/>
              </w:rPr>
              <w:t>Application form/interview</w:t>
            </w:r>
          </w:p>
        </w:tc>
      </w:tr>
    </w:tbl>
    <w:p w14:paraId="4812C5F9" w14:textId="5E4C571B" w:rsidR="00E74AB1" w:rsidRDefault="00E74AB1" w:rsidP="006A2BC0">
      <w:pPr>
        <w:pStyle w:val="BodyText"/>
        <w:rPr>
          <w:rFonts w:ascii="Museo Sans Rounded 300" w:hAnsi="Museo Sans Rounded 300" w:cs="Arial"/>
          <w:b/>
          <w:color w:val="7F7F7F" w:themeColor="text1" w:themeTint="80"/>
          <w:sz w:val="22"/>
          <w:szCs w:val="22"/>
        </w:rPr>
      </w:pPr>
    </w:p>
    <w:p w14:paraId="31B69CBF" w14:textId="0BA38A05" w:rsidR="003E73AF" w:rsidRDefault="003E73AF" w:rsidP="006A2BC0">
      <w:pPr>
        <w:pStyle w:val="BodyText"/>
        <w:rPr>
          <w:rFonts w:ascii="Museo Sans Rounded 300" w:hAnsi="Museo Sans Rounded 300" w:cs="Arial"/>
          <w:b/>
          <w:color w:val="7F7F7F" w:themeColor="text1" w:themeTint="80"/>
          <w:sz w:val="22"/>
          <w:szCs w:val="22"/>
        </w:rPr>
      </w:pPr>
    </w:p>
    <w:p w14:paraId="38CC050C" w14:textId="7F889350" w:rsidR="00F655BC" w:rsidRDefault="00F655BC" w:rsidP="006A2BC0">
      <w:pPr>
        <w:pStyle w:val="BodyText"/>
        <w:rPr>
          <w:rFonts w:ascii="Museo Sans Rounded 300" w:hAnsi="Museo Sans Rounded 300" w:cs="Arial"/>
          <w:b/>
          <w:color w:val="7F7F7F" w:themeColor="text1" w:themeTint="80"/>
          <w:sz w:val="22"/>
          <w:szCs w:val="22"/>
        </w:rPr>
      </w:pPr>
      <w:r>
        <w:rPr>
          <w:rFonts w:ascii="Museo Sans Rounded 300" w:hAnsi="Museo Sans Rounded 300" w:cs="Arial"/>
          <w:b/>
          <w:color w:val="7F7F7F" w:themeColor="text1" w:themeTint="80"/>
          <w:sz w:val="22"/>
          <w:szCs w:val="22"/>
        </w:rPr>
        <w:t>ANJ/DOP/Head of HR</w:t>
      </w:r>
      <w:r>
        <w:rPr>
          <w:rFonts w:ascii="Museo Sans Rounded 300" w:hAnsi="Museo Sans Rounded 300" w:cs="Arial"/>
          <w:b/>
          <w:color w:val="7F7F7F" w:themeColor="text1" w:themeTint="80"/>
          <w:sz w:val="22"/>
          <w:szCs w:val="22"/>
        </w:rPr>
        <w:tab/>
        <w:t>202</w:t>
      </w:r>
      <w:r w:rsidR="00A37306">
        <w:rPr>
          <w:rFonts w:ascii="Museo Sans Rounded 300" w:hAnsi="Museo Sans Rounded 300" w:cs="Arial"/>
          <w:b/>
          <w:color w:val="7F7F7F" w:themeColor="text1" w:themeTint="80"/>
          <w:sz w:val="22"/>
          <w:szCs w:val="22"/>
        </w:rPr>
        <w:t xml:space="preserve">3 </w:t>
      </w:r>
      <w:r w:rsidR="006F7196">
        <w:rPr>
          <w:rFonts w:ascii="Museo Sans Rounded 300" w:hAnsi="Museo Sans Rounded 300" w:cs="Arial"/>
          <w:b/>
          <w:color w:val="7F7F7F" w:themeColor="text1" w:themeTint="80"/>
          <w:sz w:val="22"/>
          <w:szCs w:val="22"/>
        </w:rPr>
        <w:t>11 07</w:t>
      </w:r>
    </w:p>
    <w:sectPr w:rsidR="00F655BC" w:rsidSect="00DD0B4D">
      <w:headerReference w:type="even" r:id="rId9"/>
      <w:headerReference w:type="first" r:id="rId10"/>
      <w:footerReference w:type="first" r:id="rId11"/>
      <w:pgSz w:w="11907" w:h="16840"/>
      <w:pgMar w:top="720" w:right="720" w:bottom="720" w:left="720"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7000" w14:textId="77777777" w:rsidR="007E2184" w:rsidRDefault="007E2184">
      <w:r>
        <w:separator/>
      </w:r>
    </w:p>
  </w:endnote>
  <w:endnote w:type="continuationSeparator" w:id="0">
    <w:p w14:paraId="1E846506" w14:textId="77777777" w:rsidR="007E2184" w:rsidRDefault="007E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Museo Sans Rounded 500">
    <w:altName w:val="Arial"/>
    <w:panose1 w:val="02000000000000000000"/>
    <w:charset w:val="00"/>
    <w:family w:val="modern"/>
    <w:notTrueType/>
    <w:pitch w:val="variable"/>
    <w:sig w:usb0="A00000AF" w:usb1="4000004B" w:usb2="00000000" w:usb3="00000000" w:csb0="0000009B"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Noto Sans">
    <w:charset w:val="00"/>
    <w:family w:val="swiss"/>
    <w:pitch w:val="variable"/>
    <w:sig w:usb0="E00082FF" w:usb1="400078FF" w:usb2="00000021" w:usb3="00000000" w:csb0="0000019F" w:csb1="00000000"/>
  </w:font>
  <w:font w:name="Museo Sans 9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28036"/>
      <w:docPartObj>
        <w:docPartGallery w:val="Page Numbers (Bottom of Page)"/>
        <w:docPartUnique/>
      </w:docPartObj>
    </w:sdtPr>
    <w:sdtEndPr>
      <w:rPr>
        <w:noProof/>
      </w:rPr>
    </w:sdtEndPr>
    <w:sdtContent>
      <w:p w14:paraId="215C76C6" w14:textId="476D759C" w:rsidR="00ED6720" w:rsidRDefault="00ED67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F7446" w14:textId="77777777" w:rsidR="00ED6720" w:rsidRDefault="00ED6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C6D" w14:textId="77777777" w:rsidR="007E2184" w:rsidRDefault="007E2184">
      <w:r>
        <w:separator/>
      </w:r>
    </w:p>
  </w:footnote>
  <w:footnote w:type="continuationSeparator" w:id="0">
    <w:p w14:paraId="2D92FE42" w14:textId="77777777" w:rsidR="007E2184" w:rsidRDefault="007E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4A90" w14:textId="6A1DF1B3"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4488" w14:textId="6D3348CE" w:rsidR="00495369" w:rsidRDefault="004119D1" w:rsidP="00696A9E">
    <w:pPr>
      <w:pStyle w:val="Header"/>
      <w:jc w:val="right"/>
      <w:rPr>
        <w:rFonts w:ascii="Arial" w:hAnsi="Arial" w:cs="Arial"/>
        <w:noProof/>
        <w:lang w:eastAsia="en-GB"/>
      </w:rPr>
    </w:pPr>
    <w:r>
      <w:rPr>
        <w:noProof/>
      </w:rPr>
      <w:drawing>
        <wp:anchor distT="0" distB="0" distL="114300" distR="114300" simplePos="0" relativeHeight="251662336" behindDoc="0" locked="0" layoutInCell="1" allowOverlap="1" wp14:anchorId="5F4D7610" wp14:editId="2E55A553">
          <wp:simplePos x="0" y="0"/>
          <wp:positionH relativeFrom="page">
            <wp:align>right</wp:align>
          </wp:positionH>
          <wp:positionV relativeFrom="paragraph">
            <wp:posOffset>90805</wp:posOffset>
          </wp:positionV>
          <wp:extent cx="2437130" cy="910590"/>
          <wp:effectExtent l="0" t="0" r="127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A992CE" w14:textId="5FFC4D6D" w:rsidR="00C640BF" w:rsidRDefault="004119D1" w:rsidP="00696A9E">
    <w:pPr>
      <w:pStyle w:val="Header"/>
      <w:jc w:val="right"/>
      <w:rPr>
        <w:rFonts w:ascii="Arial" w:hAnsi="Arial" w:cs="Arial"/>
        <w:noProof/>
        <w:lang w:eastAsia="en-GB"/>
      </w:rPr>
    </w:pPr>
    <w:r>
      <w:rPr>
        <w:noProof/>
      </w:rPr>
      <w:drawing>
        <wp:anchor distT="0" distB="0" distL="114300" distR="114300" simplePos="0" relativeHeight="251658240" behindDoc="0" locked="0" layoutInCell="1" allowOverlap="1" wp14:anchorId="2A950486" wp14:editId="3E05FC98">
          <wp:simplePos x="0" y="0"/>
          <wp:positionH relativeFrom="column">
            <wp:posOffset>113665</wp:posOffset>
          </wp:positionH>
          <wp:positionV relativeFrom="paragraph">
            <wp:posOffset>2540</wp:posOffset>
          </wp:positionV>
          <wp:extent cx="1692000" cy="653007"/>
          <wp:effectExtent l="0" t="0" r="381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000" cy="653007"/>
                  </a:xfrm>
                  <a:prstGeom prst="rect">
                    <a:avLst/>
                  </a:prstGeom>
                  <a:noFill/>
                  <a:ln>
                    <a:noFill/>
                  </a:ln>
                </pic:spPr>
              </pic:pic>
            </a:graphicData>
          </a:graphic>
        </wp:anchor>
      </w:drawing>
    </w: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E88"/>
    <w:multiLevelType w:val="hybridMultilevel"/>
    <w:tmpl w:val="D66C68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 w15:restartNumberingAfterBreak="0">
    <w:nsid w:val="088E671F"/>
    <w:multiLevelType w:val="hybridMultilevel"/>
    <w:tmpl w:val="1D048F5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093159A7"/>
    <w:multiLevelType w:val="hybridMultilevel"/>
    <w:tmpl w:val="283E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D12EA9"/>
    <w:multiLevelType w:val="hybridMultilevel"/>
    <w:tmpl w:val="A820816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2D537B6C"/>
    <w:multiLevelType w:val="hybridMultilevel"/>
    <w:tmpl w:val="7242CAF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463D577C"/>
    <w:multiLevelType w:val="hybridMultilevel"/>
    <w:tmpl w:val="DA44145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66406046"/>
    <w:multiLevelType w:val="hybridMultilevel"/>
    <w:tmpl w:val="6B2A843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C3CE1"/>
    <w:multiLevelType w:val="hybridMultilevel"/>
    <w:tmpl w:val="95B26A8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16cid:durableId="1494375181">
    <w:abstractNumId w:val="7"/>
  </w:num>
  <w:num w:numId="2" w16cid:durableId="1637181939">
    <w:abstractNumId w:val="2"/>
  </w:num>
  <w:num w:numId="3" w16cid:durableId="1299258954">
    <w:abstractNumId w:val="5"/>
  </w:num>
  <w:num w:numId="4" w16cid:durableId="781649710">
    <w:abstractNumId w:val="3"/>
  </w:num>
  <w:num w:numId="5" w16cid:durableId="553201118">
    <w:abstractNumId w:val="6"/>
  </w:num>
  <w:num w:numId="6" w16cid:durableId="752315346">
    <w:abstractNumId w:val="4"/>
  </w:num>
  <w:num w:numId="7" w16cid:durableId="1702626643">
    <w:abstractNumId w:val="8"/>
  </w:num>
  <w:num w:numId="8" w16cid:durableId="434524642">
    <w:abstractNumId w:val="1"/>
  </w:num>
  <w:num w:numId="9" w16cid:durableId="13299394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103E8"/>
    <w:rsid w:val="00017561"/>
    <w:rsid w:val="00023969"/>
    <w:rsid w:val="000365F1"/>
    <w:rsid w:val="00047740"/>
    <w:rsid w:val="0006675F"/>
    <w:rsid w:val="0007019D"/>
    <w:rsid w:val="0007478A"/>
    <w:rsid w:val="00087CA4"/>
    <w:rsid w:val="00092D00"/>
    <w:rsid w:val="00093450"/>
    <w:rsid w:val="00094309"/>
    <w:rsid w:val="000A4B72"/>
    <w:rsid w:val="000B1E82"/>
    <w:rsid w:val="000B2E1F"/>
    <w:rsid w:val="000B6B13"/>
    <w:rsid w:val="000B744F"/>
    <w:rsid w:val="000B7B10"/>
    <w:rsid w:val="000C13D6"/>
    <w:rsid w:val="000D06AE"/>
    <w:rsid w:val="001001D1"/>
    <w:rsid w:val="00113EA5"/>
    <w:rsid w:val="00124A5F"/>
    <w:rsid w:val="0012543C"/>
    <w:rsid w:val="00142C07"/>
    <w:rsid w:val="00144790"/>
    <w:rsid w:val="00150C84"/>
    <w:rsid w:val="001529FC"/>
    <w:rsid w:val="00153E85"/>
    <w:rsid w:val="001552F0"/>
    <w:rsid w:val="001564AF"/>
    <w:rsid w:val="00162E5D"/>
    <w:rsid w:val="001700CC"/>
    <w:rsid w:val="0017177C"/>
    <w:rsid w:val="00182821"/>
    <w:rsid w:val="001832A7"/>
    <w:rsid w:val="001839D1"/>
    <w:rsid w:val="00183E44"/>
    <w:rsid w:val="001854CD"/>
    <w:rsid w:val="00185EAA"/>
    <w:rsid w:val="001A0BDE"/>
    <w:rsid w:val="001A527C"/>
    <w:rsid w:val="001A7D83"/>
    <w:rsid w:val="001B455B"/>
    <w:rsid w:val="001C3465"/>
    <w:rsid w:val="001D32AB"/>
    <w:rsid w:val="001D6743"/>
    <w:rsid w:val="001E1055"/>
    <w:rsid w:val="001F17FB"/>
    <w:rsid w:val="00206D7B"/>
    <w:rsid w:val="00210DAA"/>
    <w:rsid w:val="002145D9"/>
    <w:rsid w:val="002226F2"/>
    <w:rsid w:val="00223206"/>
    <w:rsid w:val="00225787"/>
    <w:rsid w:val="002341AA"/>
    <w:rsid w:val="00242112"/>
    <w:rsid w:val="0025019D"/>
    <w:rsid w:val="00252DA8"/>
    <w:rsid w:val="002539F3"/>
    <w:rsid w:val="00255E28"/>
    <w:rsid w:val="0025667C"/>
    <w:rsid w:val="00257399"/>
    <w:rsid w:val="002708A7"/>
    <w:rsid w:val="00271073"/>
    <w:rsid w:val="00274E75"/>
    <w:rsid w:val="0027758D"/>
    <w:rsid w:val="00280828"/>
    <w:rsid w:val="00283BC4"/>
    <w:rsid w:val="002A00ED"/>
    <w:rsid w:val="002A1492"/>
    <w:rsid w:val="002A586B"/>
    <w:rsid w:val="002B1B89"/>
    <w:rsid w:val="002B3FB6"/>
    <w:rsid w:val="002B445F"/>
    <w:rsid w:val="002B479C"/>
    <w:rsid w:val="002B73AE"/>
    <w:rsid w:val="002C1DC8"/>
    <w:rsid w:val="002C3F9D"/>
    <w:rsid w:val="002C7832"/>
    <w:rsid w:val="002D0B23"/>
    <w:rsid w:val="002D16D8"/>
    <w:rsid w:val="002D4C9D"/>
    <w:rsid w:val="002E1C60"/>
    <w:rsid w:val="00301946"/>
    <w:rsid w:val="003057BE"/>
    <w:rsid w:val="00306DF7"/>
    <w:rsid w:val="00311FB8"/>
    <w:rsid w:val="00317B84"/>
    <w:rsid w:val="003256B0"/>
    <w:rsid w:val="00337BBA"/>
    <w:rsid w:val="003410C3"/>
    <w:rsid w:val="00353881"/>
    <w:rsid w:val="003610FA"/>
    <w:rsid w:val="003629EB"/>
    <w:rsid w:val="0036651D"/>
    <w:rsid w:val="00373B3C"/>
    <w:rsid w:val="00384CA9"/>
    <w:rsid w:val="00390335"/>
    <w:rsid w:val="003A17F8"/>
    <w:rsid w:val="003A4BAF"/>
    <w:rsid w:val="003A50E7"/>
    <w:rsid w:val="003B4F0B"/>
    <w:rsid w:val="003C4687"/>
    <w:rsid w:val="003D0E48"/>
    <w:rsid w:val="003D42F8"/>
    <w:rsid w:val="003D67B3"/>
    <w:rsid w:val="003E286A"/>
    <w:rsid w:val="003E61F0"/>
    <w:rsid w:val="003E73AF"/>
    <w:rsid w:val="003E7575"/>
    <w:rsid w:val="003F01B9"/>
    <w:rsid w:val="003F131B"/>
    <w:rsid w:val="003F7063"/>
    <w:rsid w:val="00401F2C"/>
    <w:rsid w:val="0040416A"/>
    <w:rsid w:val="004119D1"/>
    <w:rsid w:val="00416D9C"/>
    <w:rsid w:val="004230A9"/>
    <w:rsid w:val="00440418"/>
    <w:rsid w:val="0046138B"/>
    <w:rsid w:val="00462814"/>
    <w:rsid w:val="00465D01"/>
    <w:rsid w:val="00477653"/>
    <w:rsid w:val="00483CB6"/>
    <w:rsid w:val="00490C9E"/>
    <w:rsid w:val="004914F8"/>
    <w:rsid w:val="0049287F"/>
    <w:rsid w:val="00495369"/>
    <w:rsid w:val="004A07EA"/>
    <w:rsid w:val="004A245B"/>
    <w:rsid w:val="004A4F22"/>
    <w:rsid w:val="004C10E9"/>
    <w:rsid w:val="004C75AF"/>
    <w:rsid w:val="004D0EEE"/>
    <w:rsid w:val="004D2A83"/>
    <w:rsid w:val="004D2C53"/>
    <w:rsid w:val="004D3355"/>
    <w:rsid w:val="004D398C"/>
    <w:rsid w:val="004D723E"/>
    <w:rsid w:val="004E4848"/>
    <w:rsid w:val="004F12CB"/>
    <w:rsid w:val="004F1A73"/>
    <w:rsid w:val="004F1C3A"/>
    <w:rsid w:val="004F497F"/>
    <w:rsid w:val="004F4E4A"/>
    <w:rsid w:val="00500CD5"/>
    <w:rsid w:val="0050135C"/>
    <w:rsid w:val="005029B2"/>
    <w:rsid w:val="00507986"/>
    <w:rsid w:val="00517767"/>
    <w:rsid w:val="00524CC5"/>
    <w:rsid w:val="005266A9"/>
    <w:rsid w:val="00531C42"/>
    <w:rsid w:val="00533CCC"/>
    <w:rsid w:val="00533E76"/>
    <w:rsid w:val="00533FCA"/>
    <w:rsid w:val="005401CA"/>
    <w:rsid w:val="00542215"/>
    <w:rsid w:val="00547B2F"/>
    <w:rsid w:val="005513CB"/>
    <w:rsid w:val="00551A8F"/>
    <w:rsid w:val="00552867"/>
    <w:rsid w:val="00553D71"/>
    <w:rsid w:val="0055519A"/>
    <w:rsid w:val="00562145"/>
    <w:rsid w:val="0056357B"/>
    <w:rsid w:val="005651C9"/>
    <w:rsid w:val="0057420F"/>
    <w:rsid w:val="00581316"/>
    <w:rsid w:val="00590776"/>
    <w:rsid w:val="00593CCA"/>
    <w:rsid w:val="005954B9"/>
    <w:rsid w:val="005971F8"/>
    <w:rsid w:val="005A12F2"/>
    <w:rsid w:val="005A3B01"/>
    <w:rsid w:val="005B093A"/>
    <w:rsid w:val="005B277C"/>
    <w:rsid w:val="005B4291"/>
    <w:rsid w:val="005B525A"/>
    <w:rsid w:val="005C087A"/>
    <w:rsid w:val="005C1AB6"/>
    <w:rsid w:val="005D19EB"/>
    <w:rsid w:val="005F16EC"/>
    <w:rsid w:val="006062C9"/>
    <w:rsid w:val="00607812"/>
    <w:rsid w:val="0061002B"/>
    <w:rsid w:val="0061283A"/>
    <w:rsid w:val="006138D6"/>
    <w:rsid w:val="006164BB"/>
    <w:rsid w:val="0062286C"/>
    <w:rsid w:val="00625A71"/>
    <w:rsid w:val="006263F4"/>
    <w:rsid w:val="00630766"/>
    <w:rsid w:val="00635848"/>
    <w:rsid w:val="006367F2"/>
    <w:rsid w:val="0064188C"/>
    <w:rsid w:val="006427E6"/>
    <w:rsid w:val="00661FF0"/>
    <w:rsid w:val="00663602"/>
    <w:rsid w:val="00672CB4"/>
    <w:rsid w:val="00674F22"/>
    <w:rsid w:val="00676741"/>
    <w:rsid w:val="00676A67"/>
    <w:rsid w:val="00685E82"/>
    <w:rsid w:val="006902CA"/>
    <w:rsid w:val="00691161"/>
    <w:rsid w:val="00696A9E"/>
    <w:rsid w:val="006A2BC0"/>
    <w:rsid w:val="006A3E09"/>
    <w:rsid w:val="006B4A99"/>
    <w:rsid w:val="006B7C20"/>
    <w:rsid w:val="006C7762"/>
    <w:rsid w:val="006D0625"/>
    <w:rsid w:val="006D149F"/>
    <w:rsid w:val="006D1EC2"/>
    <w:rsid w:val="006D270F"/>
    <w:rsid w:val="006D759F"/>
    <w:rsid w:val="006F7196"/>
    <w:rsid w:val="006F77B0"/>
    <w:rsid w:val="0070092E"/>
    <w:rsid w:val="007023F1"/>
    <w:rsid w:val="007032B5"/>
    <w:rsid w:val="00716100"/>
    <w:rsid w:val="00722774"/>
    <w:rsid w:val="00723F88"/>
    <w:rsid w:val="00727B87"/>
    <w:rsid w:val="007446B0"/>
    <w:rsid w:val="00751513"/>
    <w:rsid w:val="00755FB8"/>
    <w:rsid w:val="007643BD"/>
    <w:rsid w:val="00764A5D"/>
    <w:rsid w:val="00765FCC"/>
    <w:rsid w:val="00773637"/>
    <w:rsid w:val="00775CFC"/>
    <w:rsid w:val="00775DDE"/>
    <w:rsid w:val="0077651D"/>
    <w:rsid w:val="007857B0"/>
    <w:rsid w:val="0079049C"/>
    <w:rsid w:val="00790CAB"/>
    <w:rsid w:val="00795B26"/>
    <w:rsid w:val="007A7DDA"/>
    <w:rsid w:val="007B3B71"/>
    <w:rsid w:val="007B42EC"/>
    <w:rsid w:val="007B6A3F"/>
    <w:rsid w:val="007B7AFA"/>
    <w:rsid w:val="007C1A4B"/>
    <w:rsid w:val="007D1764"/>
    <w:rsid w:val="007D2F30"/>
    <w:rsid w:val="007E2184"/>
    <w:rsid w:val="007F1131"/>
    <w:rsid w:val="007F7CDF"/>
    <w:rsid w:val="00806EEC"/>
    <w:rsid w:val="0080748F"/>
    <w:rsid w:val="0081532A"/>
    <w:rsid w:val="00816037"/>
    <w:rsid w:val="00824865"/>
    <w:rsid w:val="00844C38"/>
    <w:rsid w:val="00854414"/>
    <w:rsid w:val="0086188A"/>
    <w:rsid w:val="00862939"/>
    <w:rsid w:val="00867DF1"/>
    <w:rsid w:val="0087567A"/>
    <w:rsid w:val="00877CFE"/>
    <w:rsid w:val="008802CF"/>
    <w:rsid w:val="008804FC"/>
    <w:rsid w:val="00883626"/>
    <w:rsid w:val="00890692"/>
    <w:rsid w:val="008929EF"/>
    <w:rsid w:val="00894ADA"/>
    <w:rsid w:val="008B07EB"/>
    <w:rsid w:val="008B4090"/>
    <w:rsid w:val="008C2C6A"/>
    <w:rsid w:val="008C4E7F"/>
    <w:rsid w:val="008C6F92"/>
    <w:rsid w:val="008D7CAA"/>
    <w:rsid w:val="008E101F"/>
    <w:rsid w:val="008E1240"/>
    <w:rsid w:val="008E2E27"/>
    <w:rsid w:val="008E3D56"/>
    <w:rsid w:val="008F489E"/>
    <w:rsid w:val="008F5E03"/>
    <w:rsid w:val="00905D13"/>
    <w:rsid w:val="009100B7"/>
    <w:rsid w:val="00914822"/>
    <w:rsid w:val="0092329B"/>
    <w:rsid w:val="00925647"/>
    <w:rsid w:val="009305C5"/>
    <w:rsid w:val="0094501F"/>
    <w:rsid w:val="0095192A"/>
    <w:rsid w:val="00960198"/>
    <w:rsid w:val="00972C22"/>
    <w:rsid w:val="00976F35"/>
    <w:rsid w:val="00982340"/>
    <w:rsid w:val="00982D10"/>
    <w:rsid w:val="00991B6E"/>
    <w:rsid w:val="009A0930"/>
    <w:rsid w:val="009A1684"/>
    <w:rsid w:val="009A20A9"/>
    <w:rsid w:val="009A3013"/>
    <w:rsid w:val="009A5C3A"/>
    <w:rsid w:val="009B2273"/>
    <w:rsid w:val="009B3C3E"/>
    <w:rsid w:val="009B3D52"/>
    <w:rsid w:val="009B5460"/>
    <w:rsid w:val="009B779D"/>
    <w:rsid w:val="009B7CBE"/>
    <w:rsid w:val="009C5C19"/>
    <w:rsid w:val="009D0C7A"/>
    <w:rsid w:val="009D2A76"/>
    <w:rsid w:val="009D5A10"/>
    <w:rsid w:val="009E4679"/>
    <w:rsid w:val="009F11F0"/>
    <w:rsid w:val="009F1664"/>
    <w:rsid w:val="00A015AB"/>
    <w:rsid w:val="00A02F10"/>
    <w:rsid w:val="00A15703"/>
    <w:rsid w:val="00A30F1A"/>
    <w:rsid w:val="00A37306"/>
    <w:rsid w:val="00A420F8"/>
    <w:rsid w:val="00A44874"/>
    <w:rsid w:val="00A449E3"/>
    <w:rsid w:val="00A51E1C"/>
    <w:rsid w:val="00A536A0"/>
    <w:rsid w:val="00A57ABB"/>
    <w:rsid w:val="00A61633"/>
    <w:rsid w:val="00A7005B"/>
    <w:rsid w:val="00A70AC3"/>
    <w:rsid w:val="00A75B5A"/>
    <w:rsid w:val="00A816DC"/>
    <w:rsid w:val="00A8494F"/>
    <w:rsid w:val="00A9714F"/>
    <w:rsid w:val="00AB0BCD"/>
    <w:rsid w:val="00AB0E6A"/>
    <w:rsid w:val="00AB4AC7"/>
    <w:rsid w:val="00AB4C59"/>
    <w:rsid w:val="00AC05AC"/>
    <w:rsid w:val="00AC1DB5"/>
    <w:rsid w:val="00AD3AE4"/>
    <w:rsid w:val="00AE45D6"/>
    <w:rsid w:val="00AE4AC8"/>
    <w:rsid w:val="00AE4DD4"/>
    <w:rsid w:val="00AE5252"/>
    <w:rsid w:val="00AF2FCA"/>
    <w:rsid w:val="00AF32FA"/>
    <w:rsid w:val="00AF40C6"/>
    <w:rsid w:val="00B03130"/>
    <w:rsid w:val="00B04348"/>
    <w:rsid w:val="00B11405"/>
    <w:rsid w:val="00B115CF"/>
    <w:rsid w:val="00B12052"/>
    <w:rsid w:val="00B33026"/>
    <w:rsid w:val="00B35D72"/>
    <w:rsid w:val="00B41901"/>
    <w:rsid w:val="00B41B80"/>
    <w:rsid w:val="00B54FF2"/>
    <w:rsid w:val="00B56672"/>
    <w:rsid w:val="00B57C42"/>
    <w:rsid w:val="00B67A03"/>
    <w:rsid w:val="00B74C65"/>
    <w:rsid w:val="00B84C39"/>
    <w:rsid w:val="00B85BC7"/>
    <w:rsid w:val="00BB7DE5"/>
    <w:rsid w:val="00BE124F"/>
    <w:rsid w:val="00BF0EE2"/>
    <w:rsid w:val="00BF59B5"/>
    <w:rsid w:val="00C02D11"/>
    <w:rsid w:val="00C12F3C"/>
    <w:rsid w:val="00C13EFD"/>
    <w:rsid w:val="00C16BEC"/>
    <w:rsid w:val="00C22819"/>
    <w:rsid w:val="00C30F04"/>
    <w:rsid w:val="00C35BA4"/>
    <w:rsid w:val="00C3635A"/>
    <w:rsid w:val="00C41B10"/>
    <w:rsid w:val="00C42EA2"/>
    <w:rsid w:val="00C43BCC"/>
    <w:rsid w:val="00C52E4C"/>
    <w:rsid w:val="00C640BF"/>
    <w:rsid w:val="00C647E3"/>
    <w:rsid w:val="00C70C3E"/>
    <w:rsid w:val="00C77BFE"/>
    <w:rsid w:val="00C87BBD"/>
    <w:rsid w:val="00C9427D"/>
    <w:rsid w:val="00CA30AA"/>
    <w:rsid w:val="00CA3964"/>
    <w:rsid w:val="00CA3EB9"/>
    <w:rsid w:val="00CB0FB8"/>
    <w:rsid w:val="00CB1CF4"/>
    <w:rsid w:val="00CB3F1F"/>
    <w:rsid w:val="00CB4127"/>
    <w:rsid w:val="00CB6FA2"/>
    <w:rsid w:val="00CC0718"/>
    <w:rsid w:val="00CC2B1D"/>
    <w:rsid w:val="00CC535B"/>
    <w:rsid w:val="00CD5DC9"/>
    <w:rsid w:val="00CE618D"/>
    <w:rsid w:val="00CF0892"/>
    <w:rsid w:val="00CF16CD"/>
    <w:rsid w:val="00CF237C"/>
    <w:rsid w:val="00CF6B4D"/>
    <w:rsid w:val="00D03AB5"/>
    <w:rsid w:val="00D048E0"/>
    <w:rsid w:val="00D06877"/>
    <w:rsid w:val="00D10CB4"/>
    <w:rsid w:val="00D117D2"/>
    <w:rsid w:val="00D17D30"/>
    <w:rsid w:val="00D31014"/>
    <w:rsid w:val="00D36224"/>
    <w:rsid w:val="00D363C0"/>
    <w:rsid w:val="00D40B8C"/>
    <w:rsid w:val="00D4615B"/>
    <w:rsid w:val="00D473AA"/>
    <w:rsid w:val="00D65A65"/>
    <w:rsid w:val="00D77CB5"/>
    <w:rsid w:val="00D8004E"/>
    <w:rsid w:val="00D82FF4"/>
    <w:rsid w:val="00D850F0"/>
    <w:rsid w:val="00D86362"/>
    <w:rsid w:val="00D931EE"/>
    <w:rsid w:val="00DA2676"/>
    <w:rsid w:val="00DB1493"/>
    <w:rsid w:val="00DB68C6"/>
    <w:rsid w:val="00DB6B83"/>
    <w:rsid w:val="00DC780B"/>
    <w:rsid w:val="00DD0B4D"/>
    <w:rsid w:val="00DD196B"/>
    <w:rsid w:val="00DE2927"/>
    <w:rsid w:val="00DE6135"/>
    <w:rsid w:val="00DE719D"/>
    <w:rsid w:val="00DF050B"/>
    <w:rsid w:val="00DF27FC"/>
    <w:rsid w:val="00E0456A"/>
    <w:rsid w:val="00E04890"/>
    <w:rsid w:val="00E07460"/>
    <w:rsid w:val="00E25330"/>
    <w:rsid w:val="00E25C30"/>
    <w:rsid w:val="00E260FE"/>
    <w:rsid w:val="00E26942"/>
    <w:rsid w:val="00E3530D"/>
    <w:rsid w:val="00E46F65"/>
    <w:rsid w:val="00E51230"/>
    <w:rsid w:val="00E567B4"/>
    <w:rsid w:val="00E676EE"/>
    <w:rsid w:val="00E7314F"/>
    <w:rsid w:val="00E7463B"/>
    <w:rsid w:val="00E74AB1"/>
    <w:rsid w:val="00E805B8"/>
    <w:rsid w:val="00E816DB"/>
    <w:rsid w:val="00E87A1A"/>
    <w:rsid w:val="00EA1677"/>
    <w:rsid w:val="00EA1BE4"/>
    <w:rsid w:val="00EA3F4E"/>
    <w:rsid w:val="00EA717F"/>
    <w:rsid w:val="00EB3B3B"/>
    <w:rsid w:val="00EC0CCB"/>
    <w:rsid w:val="00EC5897"/>
    <w:rsid w:val="00ED6720"/>
    <w:rsid w:val="00EE2EDD"/>
    <w:rsid w:val="00EE4E11"/>
    <w:rsid w:val="00EE6C8F"/>
    <w:rsid w:val="00EE757A"/>
    <w:rsid w:val="00EF2C1A"/>
    <w:rsid w:val="00EF4C1F"/>
    <w:rsid w:val="00EF56FE"/>
    <w:rsid w:val="00F00C04"/>
    <w:rsid w:val="00F03138"/>
    <w:rsid w:val="00F0389C"/>
    <w:rsid w:val="00F073A6"/>
    <w:rsid w:val="00F07BCE"/>
    <w:rsid w:val="00F11956"/>
    <w:rsid w:val="00F33D9D"/>
    <w:rsid w:val="00F36BD1"/>
    <w:rsid w:val="00F42DF5"/>
    <w:rsid w:val="00F51BE5"/>
    <w:rsid w:val="00F61D4B"/>
    <w:rsid w:val="00F655BC"/>
    <w:rsid w:val="00F80318"/>
    <w:rsid w:val="00F81099"/>
    <w:rsid w:val="00F82BFA"/>
    <w:rsid w:val="00F8331B"/>
    <w:rsid w:val="00F90BCC"/>
    <w:rsid w:val="00F917E5"/>
    <w:rsid w:val="00F92F2C"/>
    <w:rsid w:val="00F93CA3"/>
    <w:rsid w:val="00F93CC2"/>
    <w:rsid w:val="00F94FE4"/>
    <w:rsid w:val="00FA3D8E"/>
    <w:rsid w:val="00FA43C6"/>
    <w:rsid w:val="00FA63F4"/>
    <w:rsid w:val="00FA7FDA"/>
    <w:rsid w:val="00FB075C"/>
    <w:rsid w:val="00FB0CCE"/>
    <w:rsid w:val="00FB1D1E"/>
    <w:rsid w:val="00FB3474"/>
    <w:rsid w:val="00FC6F79"/>
    <w:rsid w:val="00FD181B"/>
    <w:rsid w:val="00FE314B"/>
    <w:rsid w:val="00FF3DDC"/>
    <w:rsid w:val="00FF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NormalWeb">
    <w:name w:val="Normal (Web)"/>
    <w:basedOn w:val="Normal"/>
    <w:uiPriority w:val="99"/>
    <w:unhideWhenUsed/>
    <w:rsid w:val="00775DDE"/>
    <w:pPr>
      <w:spacing w:before="100" w:beforeAutospacing="1" w:after="100" w:afterAutospacing="1" w:line="240" w:lineRule="auto"/>
    </w:pPr>
    <w:rPr>
      <w:rFonts w:ascii="Times New Roman" w:hAnsi="Times New Roman"/>
      <w:szCs w:val="24"/>
      <w:lang w:eastAsia="en-GB"/>
    </w:rPr>
  </w:style>
  <w:style w:type="paragraph" w:styleId="Revision">
    <w:name w:val="Revision"/>
    <w:hidden/>
    <w:uiPriority w:val="99"/>
    <w:semiHidden/>
    <w:rsid w:val="00477653"/>
    <w:pPr>
      <w:spacing w:after="0" w:line="240" w:lineRule="auto"/>
    </w:pPr>
    <w:rPr>
      <w:rFonts w:ascii="Albertus Medium" w:hAnsi="Albertus Medium"/>
      <w:sz w:val="24"/>
      <w:lang w:eastAsia="en-US"/>
    </w:rPr>
  </w:style>
  <w:style w:type="character" w:styleId="CommentReference">
    <w:name w:val="annotation reference"/>
    <w:basedOn w:val="DefaultParagraphFont"/>
    <w:semiHidden/>
    <w:unhideWhenUsed/>
    <w:rsid w:val="00477653"/>
    <w:rPr>
      <w:sz w:val="16"/>
      <w:szCs w:val="16"/>
    </w:rPr>
  </w:style>
  <w:style w:type="paragraph" w:styleId="CommentText">
    <w:name w:val="annotation text"/>
    <w:basedOn w:val="Normal"/>
    <w:link w:val="CommentTextChar"/>
    <w:semiHidden/>
    <w:unhideWhenUsed/>
    <w:rsid w:val="00477653"/>
    <w:pPr>
      <w:spacing w:line="240" w:lineRule="auto"/>
    </w:pPr>
    <w:rPr>
      <w:sz w:val="20"/>
    </w:rPr>
  </w:style>
  <w:style w:type="character" w:customStyle="1" w:styleId="CommentTextChar">
    <w:name w:val="Comment Text Char"/>
    <w:basedOn w:val="DefaultParagraphFont"/>
    <w:link w:val="CommentText"/>
    <w:semiHidden/>
    <w:rsid w:val="00477653"/>
    <w:rPr>
      <w:rFonts w:ascii="Albertus Medium" w:hAnsi="Albertus Medium"/>
      <w:lang w:eastAsia="en-US"/>
    </w:rPr>
  </w:style>
  <w:style w:type="paragraph" w:styleId="CommentSubject">
    <w:name w:val="annotation subject"/>
    <w:basedOn w:val="CommentText"/>
    <w:next w:val="CommentText"/>
    <w:link w:val="CommentSubjectChar"/>
    <w:semiHidden/>
    <w:unhideWhenUsed/>
    <w:rsid w:val="00477653"/>
    <w:rPr>
      <w:b/>
      <w:bCs/>
    </w:rPr>
  </w:style>
  <w:style w:type="character" w:customStyle="1" w:styleId="CommentSubjectChar">
    <w:name w:val="Comment Subject Char"/>
    <w:basedOn w:val="CommentTextChar"/>
    <w:link w:val="CommentSubject"/>
    <w:semiHidden/>
    <w:rsid w:val="00477653"/>
    <w:rPr>
      <w:rFonts w:ascii="Albertus Medium" w:hAnsi="Albertus Medium"/>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7402">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F398F-7126-4416-8EA5-A9DE1733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13895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Samuel Barrett</cp:lastModifiedBy>
  <cp:revision>2</cp:revision>
  <cp:lastPrinted>2022-01-02T15:43:00Z</cp:lastPrinted>
  <dcterms:created xsi:type="dcterms:W3CDTF">2023-11-10T12:57:00Z</dcterms:created>
  <dcterms:modified xsi:type="dcterms:W3CDTF">2023-11-10T12:57:00Z</dcterms:modified>
</cp:coreProperties>
</file>